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2" w:rsidRDefault="002B324E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>ПРОТОКОЛ №1</w:t>
      </w:r>
      <w:r w:rsidR="00FB4947">
        <w:rPr>
          <w:rFonts w:eastAsia="Times New Roman"/>
          <w:b/>
          <w:bCs/>
          <w:sz w:val="28"/>
          <w:szCs w:val="28"/>
        </w:rPr>
        <w:t>2</w:t>
      </w:r>
    </w:p>
    <w:p w:rsidR="006873C2" w:rsidRDefault="002B324E">
      <w:pPr>
        <w:shd w:val="clear" w:color="auto" w:fill="FFFFFF"/>
        <w:spacing w:before="14" w:line="317" w:lineRule="exact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внеочередного общего собрания</w:t>
      </w:r>
    </w:p>
    <w:p w:rsidR="006873C2" w:rsidRDefault="002B324E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b/>
          <w:bCs/>
          <w:sz w:val="28"/>
          <w:szCs w:val="28"/>
        </w:rPr>
        <w:t>Совета контрольно-счетных органов Вологодской области</w:t>
      </w:r>
    </w:p>
    <w:p w:rsidR="006873C2" w:rsidRDefault="002B324E">
      <w:pPr>
        <w:shd w:val="clear" w:color="auto" w:fill="FFFFFF"/>
        <w:spacing w:line="317" w:lineRule="exact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 заочной форме</w:t>
      </w:r>
    </w:p>
    <w:p w:rsidR="006873C2" w:rsidRDefault="002B324E">
      <w:pPr>
        <w:shd w:val="clear" w:color="auto" w:fill="FFFFFF"/>
        <w:tabs>
          <w:tab w:val="left" w:pos="8129"/>
        </w:tabs>
        <w:spacing w:before="317"/>
      </w:pPr>
      <w:r>
        <w:rPr>
          <w:spacing w:val="-4"/>
          <w:sz w:val="28"/>
          <w:szCs w:val="28"/>
        </w:rPr>
        <w:t xml:space="preserve">10 </w:t>
      </w:r>
      <w:r>
        <w:rPr>
          <w:rFonts w:eastAsia="Times New Roman"/>
          <w:spacing w:val="-4"/>
          <w:sz w:val="28"/>
          <w:szCs w:val="28"/>
        </w:rPr>
        <w:t>мая 2017 года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  <w:r w:rsidR="00147F8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Вологда</w:t>
      </w:r>
    </w:p>
    <w:p w:rsidR="006873C2" w:rsidRDefault="002B324E" w:rsidP="00C51477">
      <w:pPr>
        <w:shd w:val="clear" w:color="auto" w:fill="FFFFFF"/>
        <w:spacing w:before="310" w:line="331" w:lineRule="exact"/>
        <w:ind w:left="36" w:right="547" w:firstLine="72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Председательствующий: </w:t>
      </w:r>
      <w:proofErr w:type="spellStart"/>
      <w:r>
        <w:rPr>
          <w:rFonts w:eastAsia="Times New Roman"/>
          <w:sz w:val="28"/>
          <w:szCs w:val="28"/>
        </w:rPr>
        <w:t>Карнакова</w:t>
      </w:r>
      <w:proofErr w:type="spellEnd"/>
      <w:r>
        <w:rPr>
          <w:rFonts w:eastAsia="Times New Roman"/>
          <w:sz w:val="28"/>
          <w:szCs w:val="28"/>
        </w:rPr>
        <w:t xml:space="preserve"> Ирина Валериевна</w:t>
      </w:r>
      <w:r w:rsidR="00FB4947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Председатель Контрольно-счетной палаты Вологодской области</w:t>
      </w:r>
    </w:p>
    <w:p w:rsidR="006873C2" w:rsidRDefault="002B324E">
      <w:pPr>
        <w:shd w:val="clear" w:color="auto" w:fill="FFFFFF"/>
        <w:spacing w:before="338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Повестка дня:</w:t>
      </w:r>
    </w:p>
    <w:p w:rsidR="006873C2" w:rsidRDefault="002B324E" w:rsidP="00C51477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7" w:lineRule="exact"/>
        <w:ind w:left="893" w:hanging="31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повестки заседания внеочередного общего собрания Совета контрольно-счетных органов Вологодской области.</w:t>
      </w:r>
    </w:p>
    <w:p w:rsidR="006873C2" w:rsidRDefault="002B324E" w:rsidP="00C51477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4" w:lineRule="exact"/>
        <w:ind w:left="893" w:hanging="3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 рассмотрении обращения членов Совета, п</w:t>
      </w:r>
      <w:r w:rsidR="00FB4947">
        <w:rPr>
          <w:rFonts w:eastAsia="Times New Roman"/>
          <w:sz w:val="28"/>
          <w:szCs w:val="28"/>
        </w:rPr>
        <w:t>оступившего председателю Совета</w:t>
      </w:r>
      <w:r>
        <w:rPr>
          <w:rFonts w:eastAsia="Times New Roman"/>
          <w:sz w:val="28"/>
          <w:szCs w:val="28"/>
        </w:rPr>
        <w:t xml:space="preserve"> 10 апреля 2017 года.</w:t>
      </w:r>
    </w:p>
    <w:p w:rsidR="006873C2" w:rsidRDefault="002B324E">
      <w:pPr>
        <w:shd w:val="clear" w:color="auto" w:fill="FFFFFF"/>
        <w:spacing w:before="317" w:line="324" w:lineRule="exact"/>
        <w:ind w:left="43" w:right="43" w:firstLine="698"/>
        <w:jc w:val="both"/>
      </w:pPr>
      <w:r>
        <w:rPr>
          <w:rFonts w:eastAsia="Times New Roman"/>
          <w:sz w:val="28"/>
          <w:szCs w:val="28"/>
        </w:rPr>
        <w:t>Внеочередное общее собрание Совета контрольно-счетных органов Вологодской области проведено в заочной форме путем голосования членов Совета по вопросам повестки дня.</w:t>
      </w:r>
    </w:p>
    <w:p w:rsidR="006873C2" w:rsidRDefault="002B324E">
      <w:pPr>
        <w:shd w:val="clear" w:color="auto" w:fill="FFFFFF"/>
        <w:spacing w:line="317" w:lineRule="exact"/>
        <w:ind w:left="50" w:right="43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Членам Совета направлено 29 бюллетеней для голосования, поступило </w:t>
      </w:r>
      <w:r>
        <w:rPr>
          <w:rFonts w:eastAsia="Times New Roman"/>
          <w:sz w:val="28"/>
          <w:szCs w:val="28"/>
        </w:rPr>
        <w:t>заполненных бюллетеней - 28. Общее Собрание правомочно. По результатам подсчета результатов голосования установлено следующее.</w:t>
      </w:r>
    </w:p>
    <w:p w:rsidR="006873C2" w:rsidRDefault="002B324E">
      <w:pPr>
        <w:shd w:val="clear" w:color="auto" w:fill="FFFFFF"/>
        <w:spacing w:before="317" w:line="317" w:lineRule="exact"/>
        <w:ind w:left="58" w:right="29" w:firstLine="698"/>
        <w:jc w:val="both"/>
      </w:pPr>
      <w:r>
        <w:rPr>
          <w:rFonts w:eastAsia="Times New Roman"/>
          <w:b/>
          <w:bCs/>
          <w:sz w:val="28"/>
          <w:szCs w:val="28"/>
        </w:rPr>
        <w:t xml:space="preserve">По первому вопросу: </w:t>
      </w:r>
      <w:r>
        <w:rPr>
          <w:rFonts w:eastAsia="Times New Roman"/>
          <w:sz w:val="28"/>
          <w:szCs w:val="28"/>
        </w:rPr>
        <w:t>Об утверждении повестки заседания внеочередного общего собрания Совета контрольно-счетных органов Вологодской области.</w:t>
      </w:r>
    </w:p>
    <w:p w:rsidR="006873C2" w:rsidRDefault="002B324E">
      <w:pPr>
        <w:shd w:val="clear" w:color="auto" w:fill="FFFFFF"/>
        <w:spacing w:before="7" w:line="324" w:lineRule="exact"/>
        <w:ind w:left="65" w:right="29" w:firstLine="698"/>
        <w:jc w:val="both"/>
      </w:pPr>
      <w:r>
        <w:rPr>
          <w:rFonts w:eastAsia="Times New Roman"/>
          <w:b/>
          <w:bCs/>
          <w:sz w:val="28"/>
          <w:szCs w:val="28"/>
        </w:rPr>
        <w:t xml:space="preserve">Слушали: </w:t>
      </w:r>
      <w:r>
        <w:rPr>
          <w:rFonts w:eastAsia="Times New Roman"/>
          <w:sz w:val="28"/>
          <w:szCs w:val="28"/>
        </w:rPr>
        <w:t xml:space="preserve">председателя Контрольно-счетной палаты Вологодской области И.В. </w:t>
      </w:r>
      <w:proofErr w:type="spellStart"/>
      <w:r>
        <w:rPr>
          <w:rFonts w:eastAsia="Times New Roman"/>
          <w:sz w:val="28"/>
          <w:szCs w:val="28"/>
        </w:rPr>
        <w:t>Карнакову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873C2" w:rsidRDefault="002B324E">
      <w:pPr>
        <w:shd w:val="clear" w:color="auto" w:fill="FFFFFF"/>
        <w:spacing w:line="324" w:lineRule="exact"/>
        <w:ind w:left="78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Решили: </w:t>
      </w:r>
      <w:r>
        <w:rPr>
          <w:rFonts w:eastAsia="Times New Roman"/>
          <w:spacing w:val="-1"/>
          <w:sz w:val="28"/>
          <w:szCs w:val="28"/>
        </w:rPr>
        <w:t>Утвердить повестку.</w:t>
      </w:r>
    </w:p>
    <w:p w:rsidR="006873C2" w:rsidRDefault="002B324E">
      <w:pPr>
        <w:shd w:val="clear" w:color="auto" w:fill="FFFFFF"/>
        <w:spacing w:line="324" w:lineRule="exact"/>
        <w:ind w:left="785"/>
      </w:pPr>
      <w:r>
        <w:rPr>
          <w:rFonts w:eastAsia="Times New Roman"/>
          <w:spacing w:val="-1"/>
          <w:sz w:val="28"/>
          <w:szCs w:val="28"/>
        </w:rPr>
        <w:t>Голосовали: «За» - единогласно, «Против» - нет, «Воздержались» - нет.</w:t>
      </w:r>
    </w:p>
    <w:p w:rsidR="006873C2" w:rsidRDefault="002B324E">
      <w:pPr>
        <w:shd w:val="clear" w:color="auto" w:fill="FFFFFF"/>
        <w:spacing w:before="324" w:line="317" w:lineRule="exact"/>
        <w:ind w:left="72" w:right="36" w:firstLine="691"/>
        <w:jc w:val="both"/>
      </w:pPr>
      <w:r>
        <w:rPr>
          <w:rFonts w:eastAsia="Times New Roman"/>
          <w:b/>
          <w:bCs/>
          <w:sz w:val="28"/>
          <w:szCs w:val="28"/>
        </w:rPr>
        <w:t xml:space="preserve">По второму вопросу: </w:t>
      </w:r>
      <w:r>
        <w:rPr>
          <w:rFonts w:eastAsia="Times New Roman"/>
          <w:sz w:val="28"/>
          <w:szCs w:val="28"/>
        </w:rPr>
        <w:t>О рассмотрении обращения членов Совета, п</w:t>
      </w:r>
      <w:r w:rsidR="00FB4947">
        <w:rPr>
          <w:rFonts w:eastAsia="Times New Roman"/>
          <w:sz w:val="28"/>
          <w:szCs w:val="28"/>
        </w:rPr>
        <w:t>оступившего председателю Совета</w:t>
      </w:r>
      <w:r>
        <w:rPr>
          <w:rFonts w:eastAsia="Times New Roman"/>
          <w:sz w:val="28"/>
          <w:szCs w:val="28"/>
        </w:rPr>
        <w:t xml:space="preserve"> 10 апреля 2017 года.</w:t>
      </w:r>
    </w:p>
    <w:p w:rsidR="006873C2" w:rsidRDefault="002B324E">
      <w:pPr>
        <w:shd w:val="clear" w:color="auto" w:fill="FFFFFF"/>
        <w:spacing w:line="317" w:lineRule="exact"/>
        <w:ind w:left="79" w:right="22" w:firstLine="698"/>
        <w:jc w:val="both"/>
      </w:pPr>
      <w:r>
        <w:rPr>
          <w:rFonts w:eastAsia="Times New Roman"/>
          <w:b/>
          <w:bCs/>
          <w:sz w:val="28"/>
          <w:szCs w:val="28"/>
        </w:rPr>
        <w:t xml:space="preserve">Слушали: </w:t>
      </w:r>
      <w:r>
        <w:rPr>
          <w:rFonts w:eastAsia="Times New Roman"/>
          <w:sz w:val="28"/>
          <w:szCs w:val="28"/>
        </w:rPr>
        <w:t xml:space="preserve">председателя Контрольно-счетной палаты Вологодской области И.В. </w:t>
      </w:r>
      <w:proofErr w:type="spellStart"/>
      <w:r>
        <w:rPr>
          <w:rFonts w:eastAsia="Times New Roman"/>
          <w:sz w:val="28"/>
          <w:szCs w:val="28"/>
        </w:rPr>
        <w:t>Карнакову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873C2" w:rsidRDefault="002B324E">
      <w:pPr>
        <w:shd w:val="clear" w:color="auto" w:fill="FFFFFF"/>
        <w:spacing w:line="317" w:lineRule="exact"/>
        <w:ind w:left="79" w:right="7" w:firstLine="698"/>
        <w:jc w:val="both"/>
      </w:pPr>
      <w:r>
        <w:rPr>
          <w:rFonts w:eastAsia="Times New Roman"/>
          <w:sz w:val="28"/>
          <w:szCs w:val="28"/>
        </w:rPr>
        <w:t>Сообщила о поступившем 10 апреля 2017 года в Совет обращении членов Совета к председателю Совета об осуществлении полномочий органами внешнего финансового контроля. В соответствии с частью 3 статьи 6 Положения о Совете проводится внеочередное общее собрание Совета.</w:t>
      </w:r>
    </w:p>
    <w:p w:rsidR="006873C2" w:rsidRDefault="002B324E">
      <w:pPr>
        <w:shd w:val="clear" w:color="auto" w:fill="FFFFFF"/>
        <w:spacing w:line="317" w:lineRule="exact"/>
        <w:ind w:left="94" w:firstLine="706"/>
        <w:jc w:val="both"/>
      </w:pPr>
      <w:r>
        <w:rPr>
          <w:rFonts w:eastAsia="Times New Roman"/>
          <w:sz w:val="28"/>
          <w:szCs w:val="28"/>
        </w:rPr>
        <w:t>И.В. Карнакова обозначила формы взаимодействия Счетной палаты РФ, контрольно-счетных органов субъектов РФ и муниципальных образований. Счетной палатой РФ активно проводится политика укрепления единства системы контрольно-счетных органов на территории Российской Федерации: в методологическом, правовом, информационном и организационном направлениях.</w:t>
      </w:r>
    </w:p>
    <w:p w:rsidR="006873C2" w:rsidRDefault="006873C2">
      <w:pPr>
        <w:shd w:val="clear" w:color="auto" w:fill="FFFFFF"/>
        <w:spacing w:line="317" w:lineRule="exact"/>
        <w:ind w:left="94" w:firstLine="706"/>
        <w:jc w:val="both"/>
        <w:sectPr w:rsidR="006873C2">
          <w:type w:val="continuous"/>
          <w:pgSz w:w="11909" w:h="16834"/>
          <w:pgMar w:top="1152" w:right="803" w:bottom="360" w:left="1660" w:header="720" w:footer="720" w:gutter="0"/>
          <w:cols w:space="60"/>
          <w:noEndnote/>
        </w:sectPr>
      </w:pPr>
      <w:bookmarkStart w:id="0" w:name="_GoBack"/>
      <w:bookmarkEnd w:id="0"/>
    </w:p>
    <w:p w:rsidR="006873C2" w:rsidRDefault="002B324E">
      <w:pPr>
        <w:shd w:val="clear" w:color="auto" w:fill="FFFFFF"/>
        <w:spacing w:line="324" w:lineRule="exact"/>
        <w:ind w:right="29" w:firstLine="713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Озвучила результаты мониторинга и анализа деятельности контрольно-</w:t>
      </w:r>
      <w:r>
        <w:rPr>
          <w:rFonts w:eastAsia="Times New Roman"/>
          <w:sz w:val="28"/>
          <w:szCs w:val="28"/>
        </w:rPr>
        <w:t xml:space="preserve">счетных органов муниципальных образований области. Рассказала о проводимой Счетной палатой РФ и Советом контрольно-счетных органов при Счетной палате РФ работе по повышению эффективности внешнего финансового контроля. Отметила, что инициатива внесения изменений в </w:t>
      </w:r>
      <w:r>
        <w:rPr>
          <w:rFonts w:eastAsia="Times New Roman"/>
          <w:spacing w:val="-1"/>
          <w:sz w:val="28"/>
          <w:szCs w:val="28"/>
        </w:rPr>
        <w:t>Федеральный закон от 07.02.2011 №6-ФЗ в части осуществления контрольно-</w:t>
      </w:r>
      <w:r>
        <w:rPr>
          <w:rFonts w:eastAsia="Times New Roman"/>
          <w:sz w:val="28"/>
          <w:szCs w:val="28"/>
        </w:rPr>
        <w:t>счетными органами субъектов РФ внешнего муниципального финансового контроля должна быть проработана с учетом системного анализа законодательства и только после формирования единой региональной позиции по данному вопросу.</w:t>
      </w:r>
    </w:p>
    <w:p w:rsidR="006873C2" w:rsidRDefault="002B324E" w:rsidP="002B324E">
      <w:pPr>
        <w:shd w:val="clear" w:color="auto" w:fill="FFFFFF"/>
        <w:tabs>
          <w:tab w:val="left" w:pos="2650"/>
          <w:tab w:val="left" w:pos="4860"/>
          <w:tab w:val="left" w:pos="8258"/>
        </w:tabs>
        <w:spacing w:line="324" w:lineRule="exact"/>
        <w:ind w:left="14" w:right="29" w:firstLine="713"/>
        <w:jc w:val="both"/>
      </w:pPr>
      <w:r>
        <w:rPr>
          <w:rFonts w:eastAsia="Times New Roman"/>
          <w:sz w:val="28"/>
          <w:szCs w:val="28"/>
        </w:rPr>
        <w:t xml:space="preserve">В целях формирования единой региональной позиции по </w:t>
      </w:r>
      <w:r>
        <w:rPr>
          <w:rFonts w:eastAsia="Times New Roman"/>
          <w:spacing w:val="-3"/>
          <w:sz w:val="28"/>
          <w:szCs w:val="28"/>
        </w:rPr>
        <w:t xml:space="preserve">осуществлению полномочий </w:t>
      </w:r>
      <w:r>
        <w:rPr>
          <w:rFonts w:eastAsia="Times New Roman"/>
          <w:spacing w:val="-2"/>
          <w:sz w:val="28"/>
          <w:szCs w:val="28"/>
        </w:rPr>
        <w:t xml:space="preserve">контрольно-счетными </w:t>
      </w:r>
      <w:r>
        <w:rPr>
          <w:rFonts w:eastAsia="Times New Roman"/>
          <w:spacing w:val="-4"/>
          <w:sz w:val="28"/>
          <w:szCs w:val="28"/>
        </w:rPr>
        <w:t xml:space="preserve">органами </w:t>
      </w:r>
      <w:r>
        <w:rPr>
          <w:rFonts w:eastAsia="Times New Roman"/>
          <w:sz w:val="28"/>
          <w:szCs w:val="28"/>
        </w:rPr>
        <w:t>муниципальных образований области будут учитываться мнения Правительства области, Законодательного Собрания области, органов местного самоуправления.</w:t>
      </w:r>
    </w:p>
    <w:p w:rsidR="006873C2" w:rsidRDefault="002B324E">
      <w:pPr>
        <w:shd w:val="clear" w:color="auto" w:fill="FFFFFF"/>
        <w:spacing w:before="317" w:line="317" w:lineRule="exact"/>
        <w:ind w:left="29" w:firstLine="713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Решили: </w:t>
      </w:r>
      <w:r>
        <w:rPr>
          <w:rFonts w:eastAsia="Times New Roman"/>
          <w:spacing w:val="-1"/>
          <w:sz w:val="28"/>
          <w:szCs w:val="28"/>
        </w:rPr>
        <w:t xml:space="preserve">Информацию принять к сведению.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Провести общее собрание </w:t>
      </w:r>
      <w:r>
        <w:rPr>
          <w:rFonts w:eastAsia="Times New Roman"/>
          <w:sz w:val="28"/>
          <w:szCs w:val="28"/>
        </w:rPr>
        <w:t>Совета либо обсуждение в режиме видеоконференции вопроса осуществления полномочий органами внешнего финансового контроля после проведения дополнительного анализа осуществления установленных полномочий с учетом мнения комиссии по правовым вопросам и комиссии по совершенствованию внешнего финансового контроля на муниципальном уровне Совета контрольно-счетных органов при Счетной палате РФ, а также получения информации о рассмотрении указанного вопроса Законодательным Собранием области.</w:t>
      </w:r>
      <w:proofErr w:type="gramEnd"/>
    </w:p>
    <w:p w:rsidR="006873C2" w:rsidRDefault="002B324E">
      <w:pPr>
        <w:shd w:val="clear" w:color="auto" w:fill="FFFFFF"/>
        <w:spacing w:line="317" w:lineRule="exact"/>
        <w:ind w:left="749"/>
      </w:pPr>
      <w:r>
        <w:rPr>
          <w:rFonts w:eastAsia="Times New Roman"/>
          <w:sz w:val="28"/>
          <w:szCs w:val="28"/>
        </w:rPr>
        <w:t>Голосовали: «За» - 23, «Против» - нет, «Воздержались» - 5.</w:t>
      </w:r>
    </w:p>
    <w:p w:rsidR="00C51477" w:rsidRDefault="002B324E">
      <w:pPr>
        <w:shd w:val="clear" w:color="auto" w:fill="FFFFFF"/>
        <w:tabs>
          <w:tab w:val="left" w:pos="4939"/>
        </w:tabs>
        <w:spacing w:before="958"/>
        <w:ind w:left="50"/>
      </w:pPr>
      <w:r>
        <w:rPr>
          <w:rFonts w:eastAsia="Times New Roman"/>
          <w:b/>
          <w:bCs/>
          <w:spacing w:val="-2"/>
          <w:sz w:val="28"/>
          <w:szCs w:val="28"/>
        </w:rPr>
        <w:t>Председатель Совета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C51477">
        <w:rPr>
          <w:rFonts w:ascii="Arial" w:eastAsia="Times New Roman" w:hAnsi="Arial" w:cs="Arial"/>
          <w:b/>
          <w:bCs/>
          <w:sz w:val="28"/>
          <w:szCs w:val="28"/>
        </w:rPr>
        <w:t xml:space="preserve">          </w:t>
      </w:r>
      <w:r>
        <w:rPr>
          <w:rFonts w:eastAsia="Times New Roman" w:hAnsi="Arial"/>
          <w:b/>
          <w:bCs/>
          <w:i/>
          <w:iCs/>
          <w:sz w:val="28"/>
          <w:szCs w:val="28"/>
        </w:rPr>
        <w:t xml:space="preserve">  </w:t>
      </w:r>
      <w:r w:rsidR="00C51477">
        <w:rPr>
          <w:rFonts w:eastAsia="Times New Roman"/>
          <w:b/>
          <w:bCs/>
          <w:sz w:val="28"/>
          <w:szCs w:val="28"/>
        </w:rPr>
        <w:t xml:space="preserve">И.В. </w:t>
      </w:r>
      <w:r>
        <w:rPr>
          <w:rFonts w:eastAsia="Times New Roman"/>
          <w:b/>
          <w:bCs/>
          <w:sz w:val="28"/>
          <w:szCs w:val="28"/>
        </w:rPr>
        <w:t>Карнакова</w:t>
      </w:r>
    </w:p>
    <w:sectPr w:rsidR="00C51477" w:rsidSect="006873C2">
      <w:pgSz w:w="11909" w:h="16834"/>
      <w:pgMar w:top="1440" w:right="810" w:bottom="720" w:left="17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BD8"/>
    <w:multiLevelType w:val="singleLevel"/>
    <w:tmpl w:val="DA3A9B2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1477"/>
    <w:rsid w:val="00147F8C"/>
    <w:rsid w:val="002B324E"/>
    <w:rsid w:val="006873C2"/>
    <w:rsid w:val="00AB22F6"/>
    <w:rsid w:val="00C51477"/>
    <w:rsid w:val="00F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npiskova</cp:lastModifiedBy>
  <cp:revision>4</cp:revision>
  <cp:lastPrinted>2017-12-11T08:20:00Z</cp:lastPrinted>
  <dcterms:created xsi:type="dcterms:W3CDTF">2017-12-11T08:05:00Z</dcterms:created>
  <dcterms:modified xsi:type="dcterms:W3CDTF">2017-12-20T12:30:00Z</dcterms:modified>
</cp:coreProperties>
</file>