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F9" w:rsidRDefault="00F920CE" w:rsidP="005F6C2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9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5F6C2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C09F9" w:rsidRDefault="00DC09F9" w:rsidP="00DC09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37364" w:rsidRDefault="00537364" w:rsidP="00DC09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A5F1F" w:rsidRPr="00637952" w:rsidRDefault="005A5F1F" w:rsidP="00DC09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37364" w:rsidRPr="005A5F1F" w:rsidRDefault="005E46E9" w:rsidP="00537364">
      <w:pPr>
        <w:pStyle w:val="2"/>
        <w:spacing w:before="0" w:beforeAutospacing="0" w:after="0" w:afterAutospacing="0"/>
        <w:jc w:val="center"/>
        <w:rPr>
          <w:b/>
          <w:bCs/>
          <w:color w:val="393939"/>
          <w:sz w:val="26"/>
          <w:szCs w:val="26"/>
        </w:rPr>
      </w:pPr>
      <w:r w:rsidRPr="005A5F1F">
        <w:rPr>
          <w:b/>
          <w:bCs/>
          <w:color w:val="393939"/>
          <w:sz w:val="26"/>
          <w:szCs w:val="26"/>
        </w:rPr>
        <w:t xml:space="preserve">План </w:t>
      </w:r>
      <w:r w:rsidR="00537364" w:rsidRPr="005A5F1F">
        <w:rPr>
          <w:b/>
          <w:bCs/>
          <w:color w:val="393939"/>
          <w:sz w:val="26"/>
          <w:szCs w:val="26"/>
        </w:rPr>
        <w:t xml:space="preserve">мероприятий по </w:t>
      </w:r>
      <w:r w:rsidR="00B44C7A" w:rsidRPr="005A5F1F">
        <w:rPr>
          <w:b/>
          <w:bCs/>
          <w:color w:val="393939"/>
          <w:sz w:val="26"/>
          <w:szCs w:val="26"/>
        </w:rPr>
        <w:t>противодействи</w:t>
      </w:r>
      <w:r w:rsidR="00537364" w:rsidRPr="005A5F1F">
        <w:rPr>
          <w:b/>
          <w:bCs/>
          <w:color w:val="393939"/>
          <w:sz w:val="26"/>
          <w:szCs w:val="26"/>
        </w:rPr>
        <w:t>ю</w:t>
      </w:r>
      <w:r w:rsidR="00B44C7A" w:rsidRPr="005A5F1F">
        <w:rPr>
          <w:b/>
          <w:bCs/>
          <w:color w:val="393939"/>
          <w:sz w:val="26"/>
          <w:szCs w:val="26"/>
        </w:rPr>
        <w:t xml:space="preserve"> коррупции в </w:t>
      </w:r>
      <w:r w:rsidRPr="005A5F1F">
        <w:rPr>
          <w:b/>
          <w:bCs/>
          <w:color w:val="393939"/>
          <w:sz w:val="26"/>
          <w:szCs w:val="26"/>
        </w:rPr>
        <w:t>Контрольно-счетной палат</w:t>
      </w:r>
      <w:r w:rsidR="00B44C7A" w:rsidRPr="005A5F1F">
        <w:rPr>
          <w:b/>
          <w:bCs/>
          <w:color w:val="393939"/>
          <w:sz w:val="26"/>
          <w:szCs w:val="26"/>
        </w:rPr>
        <w:t>е</w:t>
      </w:r>
      <w:r w:rsidRPr="005A5F1F">
        <w:rPr>
          <w:b/>
          <w:bCs/>
          <w:color w:val="393939"/>
          <w:sz w:val="26"/>
          <w:szCs w:val="26"/>
        </w:rPr>
        <w:t xml:space="preserve"> </w:t>
      </w:r>
    </w:p>
    <w:p w:rsidR="00537364" w:rsidRDefault="00F71093" w:rsidP="00537364">
      <w:pPr>
        <w:pStyle w:val="2"/>
        <w:spacing w:before="0" w:beforeAutospacing="0" w:after="0" w:afterAutospacing="0"/>
        <w:jc w:val="center"/>
        <w:rPr>
          <w:b/>
          <w:bCs/>
          <w:color w:val="393939"/>
          <w:sz w:val="26"/>
          <w:szCs w:val="26"/>
        </w:rPr>
      </w:pPr>
      <w:r w:rsidRPr="005A5F1F">
        <w:rPr>
          <w:b/>
          <w:bCs/>
          <w:color w:val="393939"/>
          <w:sz w:val="26"/>
          <w:szCs w:val="26"/>
        </w:rPr>
        <w:t>Вологодской области</w:t>
      </w:r>
      <w:r w:rsidR="00FD447E">
        <w:rPr>
          <w:b/>
          <w:bCs/>
          <w:color w:val="393939"/>
          <w:sz w:val="26"/>
          <w:szCs w:val="26"/>
        </w:rPr>
        <w:t xml:space="preserve"> </w:t>
      </w:r>
      <w:r w:rsidR="00537364" w:rsidRPr="005A5F1F">
        <w:rPr>
          <w:b/>
          <w:bCs/>
          <w:color w:val="393939"/>
          <w:sz w:val="26"/>
          <w:szCs w:val="26"/>
        </w:rPr>
        <w:t>на 202</w:t>
      </w:r>
      <w:r w:rsidR="00481695">
        <w:rPr>
          <w:b/>
          <w:bCs/>
          <w:color w:val="393939"/>
          <w:sz w:val="26"/>
          <w:szCs w:val="26"/>
        </w:rPr>
        <w:t>5</w:t>
      </w:r>
      <w:r w:rsidR="004633F1" w:rsidRPr="005A5F1F">
        <w:rPr>
          <w:b/>
          <w:bCs/>
          <w:color w:val="393939"/>
          <w:sz w:val="26"/>
          <w:szCs w:val="26"/>
        </w:rPr>
        <w:t>-202</w:t>
      </w:r>
      <w:r w:rsidR="008A7F5C">
        <w:rPr>
          <w:b/>
          <w:bCs/>
          <w:color w:val="393939"/>
          <w:sz w:val="26"/>
          <w:szCs w:val="26"/>
        </w:rPr>
        <w:t>7</w:t>
      </w:r>
      <w:r w:rsidR="004633F1" w:rsidRPr="005A5F1F">
        <w:rPr>
          <w:b/>
          <w:bCs/>
          <w:color w:val="393939"/>
          <w:sz w:val="26"/>
          <w:szCs w:val="26"/>
        </w:rPr>
        <w:t xml:space="preserve"> годы</w:t>
      </w:r>
    </w:p>
    <w:p w:rsidR="005A5F1F" w:rsidRPr="005A5F1F" w:rsidRDefault="005A5F1F" w:rsidP="00537364">
      <w:pPr>
        <w:pStyle w:val="2"/>
        <w:spacing w:before="0" w:beforeAutospacing="0" w:after="0" w:afterAutospacing="0"/>
        <w:jc w:val="center"/>
        <w:rPr>
          <w:b/>
          <w:bCs/>
          <w:color w:val="393939"/>
          <w:sz w:val="26"/>
          <w:szCs w:val="26"/>
        </w:rPr>
      </w:pPr>
    </w:p>
    <w:tbl>
      <w:tblPr>
        <w:tblW w:w="150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2"/>
        <w:gridCol w:w="19"/>
        <w:gridCol w:w="5778"/>
        <w:gridCol w:w="176"/>
        <w:gridCol w:w="3226"/>
        <w:gridCol w:w="34"/>
        <w:gridCol w:w="1843"/>
        <w:gridCol w:w="107"/>
        <w:gridCol w:w="176"/>
        <w:gridCol w:w="2836"/>
      </w:tblGrid>
      <w:tr w:rsidR="00591ABB" w:rsidRPr="005A5F1F" w:rsidTr="001B613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BB" w:rsidRPr="005A5F1F" w:rsidRDefault="00591ABB">
            <w:pPr>
              <w:pStyle w:val="2"/>
              <w:jc w:val="center"/>
              <w:rPr>
                <w:color w:val="393939"/>
              </w:rPr>
            </w:pPr>
            <w:r w:rsidRPr="005A5F1F">
              <w:rPr>
                <w:b/>
                <w:bCs/>
                <w:color w:val="393939"/>
              </w:rPr>
              <w:t xml:space="preserve">№ </w:t>
            </w:r>
            <w:proofErr w:type="spellStart"/>
            <w:proofErr w:type="gramStart"/>
            <w:r w:rsidRPr="005A5F1F">
              <w:rPr>
                <w:b/>
                <w:bCs/>
                <w:color w:val="393939"/>
              </w:rPr>
              <w:t>п</w:t>
            </w:r>
            <w:proofErr w:type="spellEnd"/>
            <w:proofErr w:type="gramEnd"/>
            <w:r w:rsidRPr="005A5F1F">
              <w:rPr>
                <w:b/>
                <w:bCs/>
                <w:color w:val="393939"/>
              </w:rPr>
              <w:t>/</w:t>
            </w:r>
            <w:proofErr w:type="spellStart"/>
            <w:r w:rsidRPr="005A5F1F">
              <w:rPr>
                <w:b/>
                <w:bCs/>
                <w:color w:val="393939"/>
              </w:rPr>
              <w:t>п</w:t>
            </w:r>
            <w:proofErr w:type="spellEnd"/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BB" w:rsidRPr="005A5F1F" w:rsidRDefault="00591ABB">
            <w:pPr>
              <w:pStyle w:val="2"/>
              <w:jc w:val="center"/>
              <w:rPr>
                <w:color w:val="393939"/>
              </w:rPr>
            </w:pPr>
            <w:r w:rsidRPr="005A5F1F">
              <w:rPr>
                <w:b/>
                <w:bCs/>
                <w:color w:val="393939"/>
              </w:rPr>
              <w:t>Наименование мероприятия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BB" w:rsidRPr="005A5F1F" w:rsidRDefault="00591ABB" w:rsidP="00B91FBE">
            <w:pPr>
              <w:pStyle w:val="2"/>
              <w:jc w:val="center"/>
              <w:rPr>
                <w:b/>
                <w:bCs/>
                <w:color w:val="393939"/>
              </w:rPr>
            </w:pPr>
            <w:r w:rsidRPr="005A5F1F">
              <w:rPr>
                <w:b/>
                <w:bCs/>
                <w:color w:val="393939"/>
              </w:rPr>
              <w:t>Ответственные исполнители</w:t>
            </w:r>
            <w:r w:rsidR="00B91FBE" w:rsidRPr="005A5F1F">
              <w:rPr>
                <w:b/>
                <w:bCs/>
                <w:color w:val="393939"/>
              </w:rPr>
              <w:t xml:space="preserve"> Контрольно-счетной палаты Вологодской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BB" w:rsidRPr="005A5F1F" w:rsidRDefault="00591ABB">
            <w:pPr>
              <w:pStyle w:val="2"/>
              <w:jc w:val="center"/>
              <w:rPr>
                <w:color w:val="393939"/>
              </w:rPr>
            </w:pPr>
            <w:r w:rsidRPr="005A5F1F">
              <w:rPr>
                <w:b/>
                <w:bCs/>
                <w:color w:val="393939"/>
              </w:rPr>
              <w:t>Сроки исполнения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BB" w:rsidRPr="005A5F1F" w:rsidRDefault="00591ABB" w:rsidP="00591ABB">
            <w:pPr>
              <w:pStyle w:val="2"/>
              <w:jc w:val="center"/>
              <w:rPr>
                <w:b/>
                <w:color w:val="393939"/>
              </w:rPr>
            </w:pPr>
            <w:r w:rsidRPr="005A5F1F">
              <w:rPr>
                <w:b/>
                <w:color w:val="393939"/>
              </w:rPr>
              <w:t>Ожидаемый результат</w:t>
            </w:r>
          </w:p>
        </w:tc>
      </w:tr>
      <w:tr w:rsidR="00591ABB" w:rsidRPr="005A5F1F" w:rsidTr="001B613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BB" w:rsidRPr="005A5F1F" w:rsidRDefault="00591ABB">
            <w:pPr>
              <w:pStyle w:val="2"/>
              <w:jc w:val="center"/>
              <w:rPr>
                <w:color w:val="393939"/>
              </w:rPr>
            </w:pPr>
            <w:r w:rsidRPr="005A5F1F">
              <w:rPr>
                <w:color w:val="393939"/>
              </w:rPr>
              <w:t>1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BB" w:rsidRPr="005A5F1F" w:rsidRDefault="00591ABB">
            <w:pPr>
              <w:pStyle w:val="2"/>
              <w:jc w:val="center"/>
              <w:rPr>
                <w:color w:val="393939"/>
              </w:rPr>
            </w:pPr>
            <w:r w:rsidRPr="005A5F1F">
              <w:rPr>
                <w:color w:val="393939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BB" w:rsidRPr="005A5F1F" w:rsidRDefault="00591ABB">
            <w:pPr>
              <w:pStyle w:val="2"/>
              <w:jc w:val="center"/>
              <w:rPr>
                <w:color w:val="393939"/>
              </w:rPr>
            </w:pPr>
            <w:r w:rsidRPr="005A5F1F">
              <w:rPr>
                <w:color w:val="393939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BB" w:rsidRPr="005A5F1F" w:rsidRDefault="00591ABB">
            <w:pPr>
              <w:pStyle w:val="2"/>
              <w:jc w:val="center"/>
              <w:rPr>
                <w:color w:val="393939"/>
              </w:rPr>
            </w:pPr>
            <w:r w:rsidRPr="005A5F1F">
              <w:rPr>
                <w:color w:val="393939"/>
              </w:rPr>
              <w:t>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BB" w:rsidRPr="005A5F1F" w:rsidRDefault="00591ABB">
            <w:pPr>
              <w:pStyle w:val="2"/>
              <w:jc w:val="center"/>
              <w:rPr>
                <w:color w:val="393939"/>
              </w:rPr>
            </w:pPr>
            <w:r w:rsidRPr="005A5F1F">
              <w:rPr>
                <w:color w:val="393939"/>
              </w:rPr>
              <w:t>5</w:t>
            </w:r>
          </w:p>
        </w:tc>
      </w:tr>
      <w:tr w:rsidR="003207A3" w:rsidRPr="005A5F1F" w:rsidTr="001B6130">
        <w:trPr>
          <w:trHeight w:val="311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A3" w:rsidRPr="005A5F1F" w:rsidRDefault="003207A3" w:rsidP="005A5F1F">
            <w:pPr>
              <w:pStyle w:val="2"/>
              <w:numPr>
                <w:ilvl w:val="0"/>
                <w:numId w:val="1"/>
              </w:numPr>
              <w:ind w:left="0" w:firstLine="0"/>
              <w:jc w:val="center"/>
              <w:rPr>
                <w:b/>
                <w:color w:val="393939"/>
              </w:rPr>
            </w:pPr>
            <w:proofErr w:type="spellStart"/>
            <w:r w:rsidRPr="005A5F1F">
              <w:rPr>
                <w:b/>
                <w:color w:val="393939"/>
              </w:rPr>
              <w:t>Антикоррупционная</w:t>
            </w:r>
            <w:proofErr w:type="spellEnd"/>
            <w:r w:rsidRPr="005A5F1F">
              <w:rPr>
                <w:b/>
                <w:color w:val="393939"/>
              </w:rPr>
              <w:t xml:space="preserve"> экспертиза нормативных правовых актов и их проектов</w:t>
            </w:r>
          </w:p>
        </w:tc>
      </w:tr>
      <w:tr w:rsidR="00B96D43" w:rsidRPr="005A5F1F" w:rsidTr="008F189D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43" w:rsidRPr="005A5F1F" w:rsidRDefault="00DA250A">
            <w:pPr>
              <w:pStyle w:val="2"/>
              <w:jc w:val="center"/>
              <w:rPr>
                <w:color w:val="393939"/>
              </w:rPr>
            </w:pPr>
            <w:r w:rsidRPr="005A5F1F">
              <w:rPr>
                <w:color w:val="393939"/>
              </w:rPr>
              <w:t>1.1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43" w:rsidRPr="005A5F1F" w:rsidRDefault="00B96D43" w:rsidP="001B6130">
            <w:pPr>
              <w:pStyle w:val="2"/>
              <w:rPr>
                <w:b/>
                <w:color w:val="393939"/>
              </w:rPr>
            </w:pPr>
            <w:r w:rsidRPr="005A5F1F">
              <w:rPr>
                <w:spacing w:val="-2"/>
              </w:rPr>
              <w:t>Проведение в установленном законодательством Российской Федерации порядке антикоррупционной экспертизы: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43" w:rsidRPr="005A5F1F" w:rsidRDefault="00B96D43" w:rsidP="001B6130">
            <w:pPr>
              <w:pStyle w:val="2"/>
              <w:rPr>
                <w:b/>
                <w:color w:val="393939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43" w:rsidRPr="005A5F1F" w:rsidRDefault="00B96D43" w:rsidP="001B6130">
            <w:pPr>
              <w:pStyle w:val="2"/>
              <w:rPr>
                <w:b/>
                <w:color w:val="393939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43" w:rsidRPr="005A5F1F" w:rsidRDefault="00B96D43" w:rsidP="001B6130">
            <w:pPr>
              <w:pStyle w:val="2"/>
              <w:rPr>
                <w:b/>
                <w:color w:val="393939"/>
              </w:rPr>
            </w:pPr>
          </w:p>
        </w:tc>
      </w:tr>
      <w:tr w:rsidR="00591ABB" w:rsidRPr="005A5F1F" w:rsidTr="008F189D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BB" w:rsidRPr="005A5F1F" w:rsidRDefault="004B0528" w:rsidP="00DA250A">
            <w:pPr>
              <w:pStyle w:val="2"/>
              <w:jc w:val="center"/>
            </w:pPr>
            <w:r w:rsidRPr="005A5F1F">
              <w:t>1.</w:t>
            </w:r>
            <w:r w:rsidR="00DA250A" w:rsidRPr="005A5F1F">
              <w:t>1.1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BB" w:rsidRPr="005A5F1F" w:rsidRDefault="00B96D43" w:rsidP="001B6130">
            <w:pPr>
              <w:pStyle w:val="2"/>
            </w:pPr>
            <w:r w:rsidRPr="005A5F1F">
              <w:t xml:space="preserve">Проектов нормативных правовых актов </w:t>
            </w:r>
            <w:r w:rsidR="00C03E55" w:rsidRPr="005A5F1F">
              <w:t>Контрольно-счетной палаты Вологодской области (далее – КСП области)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BB" w:rsidRPr="005A5F1F" w:rsidRDefault="00591ABB" w:rsidP="001B6130">
            <w:pPr>
              <w:pStyle w:val="2"/>
              <w:ind w:left="142" w:right="142"/>
            </w:pPr>
            <w:r w:rsidRPr="005A5F1F">
              <w:t>Главный советник,</w:t>
            </w:r>
            <w:r w:rsidR="006D496F" w:rsidRPr="005A5F1F">
              <w:t xml:space="preserve"> </w:t>
            </w:r>
            <w:r w:rsidR="007C7834">
              <w:t>ведущий советник</w:t>
            </w:r>
            <w:r w:rsidR="006D496F" w:rsidRPr="005A5F1F">
              <w:t xml:space="preserve">, </w:t>
            </w:r>
            <w:r w:rsidRPr="005A5F1F">
              <w:t xml:space="preserve">в компетенцию </w:t>
            </w:r>
            <w:proofErr w:type="gramStart"/>
            <w:r w:rsidRPr="005A5F1F">
              <w:t>котор</w:t>
            </w:r>
            <w:r w:rsidR="006D496F" w:rsidRPr="005A5F1F">
              <w:t>ых</w:t>
            </w:r>
            <w:proofErr w:type="gramEnd"/>
            <w:r w:rsidRPr="005A5F1F">
              <w:t xml:space="preserve"> входит юридическое обеспечение деятельности 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BB" w:rsidRPr="005A5F1F" w:rsidRDefault="00591ABB" w:rsidP="001B6130">
            <w:pPr>
              <w:pStyle w:val="2"/>
            </w:pPr>
            <w:r w:rsidRPr="005A5F1F">
              <w:t>Постоянно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BB" w:rsidRPr="005A5F1F" w:rsidRDefault="00793D2B" w:rsidP="001B6130">
            <w:pPr>
              <w:pStyle w:val="2"/>
            </w:pPr>
            <w:r w:rsidRPr="005A5F1F">
              <w:t>Совершенствование правового регулирования деятельности</w:t>
            </w:r>
            <w:r w:rsidR="00D158E9" w:rsidRPr="005A5F1F">
              <w:t xml:space="preserve"> КСП</w:t>
            </w:r>
            <w:r w:rsidR="00C24173" w:rsidRPr="005A5F1F">
              <w:t xml:space="preserve"> области</w:t>
            </w:r>
          </w:p>
        </w:tc>
      </w:tr>
      <w:tr w:rsidR="00BE4537" w:rsidRPr="005A5F1F" w:rsidTr="008F189D">
        <w:trPr>
          <w:trHeight w:val="140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537" w:rsidRPr="005A5F1F" w:rsidRDefault="00BE4537">
            <w:pPr>
              <w:pStyle w:val="2"/>
              <w:jc w:val="center"/>
            </w:pPr>
            <w:r w:rsidRPr="005A5F1F">
              <w:t>1.</w:t>
            </w:r>
            <w:r w:rsidR="00DA250A" w:rsidRPr="005A5F1F">
              <w:t>1.2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537" w:rsidRPr="005A5F1F" w:rsidRDefault="00B96D43" w:rsidP="001B6130">
            <w:pPr>
              <w:pStyle w:val="2"/>
            </w:pPr>
            <w:r w:rsidRPr="005A5F1F">
              <w:t xml:space="preserve">Нормативных правовых актов в сфере деятельности КСП области на предмет выявления </w:t>
            </w:r>
            <w:proofErr w:type="spellStart"/>
            <w:r w:rsidRPr="005A5F1F">
              <w:t>коррупциогенных</w:t>
            </w:r>
            <w:proofErr w:type="spellEnd"/>
            <w:r w:rsidRPr="005A5F1F">
              <w:t xml:space="preserve"> положений, устранения противоречий и пробелов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66" w:rsidRPr="005A5F1F" w:rsidRDefault="007C7834" w:rsidP="001B6130">
            <w:pPr>
              <w:pStyle w:val="2"/>
              <w:ind w:left="142" w:right="142"/>
            </w:pPr>
            <w:r w:rsidRPr="005A5F1F">
              <w:t xml:space="preserve">Главный советник, </w:t>
            </w:r>
            <w:r>
              <w:t>ведущий советник</w:t>
            </w:r>
            <w:r w:rsidRPr="005A5F1F">
              <w:t xml:space="preserve">,  в компетенцию </w:t>
            </w:r>
            <w:proofErr w:type="gramStart"/>
            <w:r w:rsidRPr="005A5F1F">
              <w:t>которых</w:t>
            </w:r>
            <w:proofErr w:type="gramEnd"/>
            <w:r w:rsidRPr="005A5F1F">
              <w:t xml:space="preserve"> входит юридическое обеспечение деятельности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537" w:rsidRPr="005A5F1F" w:rsidRDefault="00BE4537" w:rsidP="001B6130">
            <w:pPr>
              <w:pStyle w:val="2"/>
            </w:pPr>
            <w:r w:rsidRPr="005A5F1F">
              <w:t xml:space="preserve">Постоянно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537" w:rsidRPr="005A5F1F" w:rsidRDefault="00BE4537" w:rsidP="001B6130">
            <w:pPr>
              <w:pStyle w:val="2"/>
            </w:pPr>
            <w:r w:rsidRPr="005A5F1F">
              <w:t xml:space="preserve">Обеспечение </w:t>
            </w:r>
            <w:r w:rsidR="00793D2B" w:rsidRPr="005A5F1F">
              <w:t xml:space="preserve">реализации </w:t>
            </w:r>
            <w:r w:rsidRPr="005A5F1F">
              <w:t>права на участие в независимой антикоррупционной экспертизе</w:t>
            </w:r>
            <w:r w:rsidR="00793D2B" w:rsidRPr="005A5F1F">
              <w:t xml:space="preserve"> институтов гражданского общества</w:t>
            </w:r>
            <w:r w:rsidRPr="005A5F1F">
              <w:t>, информирование населения о проектах нормативных правовых актов</w:t>
            </w:r>
          </w:p>
        </w:tc>
      </w:tr>
      <w:tr w:rsidR="001F747B" w:rsidRPr="005A5F1F" w:rsidTr="008F189D">
        <w:trPr>
          <w:trHeight w:val="99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>
            <w:pPr>
              <w:pStyle w:val="2"/>
              <w:jc w:val="center"/>
            </w:pPr>
            <w:r w:rsidRPr="005A5F1F">
              <w:t>1.2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1B6130">
            <w:pPr>
              <w:pStyle w:val="2"/>
              <w:tabs>
                <w:tab w:val="num" w:pos="72"/>
                <w:tab w:val="left" w:pos="432"/>
              </w:tabs>
            </w:pPr>
            <w:r w:rsidRPr="005A5F1F">
              <w:t xml:space="preserve">Подготовка предложений по реализации нормативных правовых актов о противодействии коррупции, в том числе о внесении изменений и дополнений в правовые акты </w:t>
            </w:r>
            <w:r w:rsidR="00C03E55" w:rsidRPr="005A5F1F">
              <w:t>КСП области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6F" w:rsidRDefault="00423D71" w:rsidP="001B6130">
            <w:pPr>
              <w:pStyle w:val="2"/>
              <w:ind w:left="142" w:right="142"/>
            </w:pPr>
            <w:r>
              <w:t>Заместитель председателя, а</w:t>
            </w:r>
            <w:r w:rsidR="001F747B" w:rsidRPr="005A5F1F">
              <w:t xml:space="preserve">удиторы, </w:t>
            </w:r>
            <w:r w:rsidR="006D496F" w:rsidRPr="005A5F1F">
              <w:t xml:space="preserve">главный советник, </w:t>
            </w:r>
            <w:r w:rsidR="007C7834">
              <w:t>ведущий советник</w:t>
            </w:r>
            <w:r w:rsidR="006D496F" w:rsidRPr="005A5F1F">
              <w:t xml:space="preserve">,  в компетенцию </w:t>
            </w:r>
            <w:proofErr w:type="gramStart"/>
            <w:r w:rsidR="006D496F" w:rsidRPr="005A5F1F">
              <w:t>которых</w:t>
            </w:r>
            <w:proofErr w:type="gramEnd"/>
            <w:r w:rsidR="006D496F" w:rsidRPr="005A5F1F">
              <w:t xml:space="preserve"> входит юридическое </w:t>
            </w:r>
            <w:r w:rsidR="006D496F" w:rsidRPr="005A5F1F">
              <w:lastRenderedPageBreak/>
              <w:t xml:space="preserve">обеспечение деятельности, </w:t>
            </w:r>
            <w:r w:rsidR="007C7834">
              <w:t>ведущий советник</w:t>
            </w:r>
            <w:r w:rsidR="008F189D">
              <w:t xml:space="preserve">, </w:t>
            </w:r>
            <w:r w:rsidR="006D496F" w:rsidRPr="005A5F1F">
              <w:t>в компетенцию которого входит кадровое обеспечение</w:t>
            </w:r>
            <w:r w:rsidR="00A66CD4" w:rsidRPr="005A5F1F">
              <w:t xml:space="preserve"> деятельности</w:t>
            </w:r>
            <w:r w:rsidR="004674A4" w:rsidRPr="005A5F1F">
              <w:t xml:space="preserve"> </w:t>
            </w:r>
          </w:p>
          <w:p w:rsidR="001F747B" w:rsidRPr="005A5F1F" w:rsidRDefault="001F747B" w:rsidP="00AE05B8">
            <w:pPr>
              <w:pStyle w:val="2"/>
              <w:ind w:right="142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7C7834" w:rsidP="001B6130">
            <w:pPr>
              <w:pStyle w:val="2"/>
            </w:pPr>
            <w:r>
              <w:lastRenderedPageBreak/>
              <w:t>При необходимости</w:t>
            </w:r>
            <w:r w:rsidR="001F747B" w:rsidRPr="005A5F1F">
              <w:t xml:space="preserve">, после  принятия на федеральном и областном уровнях </w:t>
            </w:r>
            <w:r w:rsidR="001F747B" w:rsidRPr="005A5F1F">
              <w:lastRenderedPageBreak/>
              <w:t>соответствующих нормативных правовых актов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1B6130">
            <w:pPr>
              <w:pStyle w:val="2"/>
            </w:pPr>
            <w:r w:rsidRPr="005A5F1F">
              <w:lastRenderedPageBreak/>
              <w:t xml:space="preserve">Обеспечение соблюдения сотрудниками КСП области законодательства о противодействии </w:t>
            </w:r>
            <w:r w:rsidRPr="005A5F1F">
              <w:lastRenderedPageBreak/>
              <w:t>коррупции</w:t>
            </w:r>
          </w:p>
        </w:tc>
      </w:tr>
      <w:tr w:rsidR="001F747B" w:rsidRPr="005A5F1F" w:rsidTr="001B6130"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0C" w:rsidRPr="005A5F1F" w:rsidRDefault="001F747B" w:rsidP="00EC4401">
            <w:pPr>
              <w:pStyle w:val="2"/>
              <w:numPr>
                <w:ilvl w:val="0"/>
                <w:numId w:val="1"/>
              </w:numPr>
              <w:contextualSpacing/>
              <w:jc w:val="center"/>
              <w:rPr>
                <w:b/>
                <w:bCs/>
              </w:rPr>
            </w:pPr>
            <w:r w:rsidRPr="005A5F1F">
              <w:rPr>
                <w:b/>
                <w:bCs/>
              </w:rPr>
              <w:lastRenderedPageBreak/>
              <w:t xml:space="preserve">Мероприятия по противодействию коррупции, осуществляемые в ходе проведения </w:t>
            </w:r>
            <w:proofErr w:type="gramStart"/>
            <w:r w:rsidRPr="005A5F1F">
              <w:rPr>
                <w:b/>
                <w:bCs/>
              </w:rPr>
              <w:t>контрольных</w:t>
            </w:r>
            <w:proofErr w:type="gramEnd"/>
          </w:p>
          <w:p w:rsidR="001F747B" w:rsidRPr="005A5F1F" w:rsidRDefault="001F747B" w:rsidP="00EC4401">
            <w:pPr>
              <w:pStyle w:val="2"/>
              <w:ind w:left="360"/>
              <w:contextualSpacing/>
              <w:jc w:val="center"/>
              <w:rPr>
                <w:b/>
                <w:bCs/>
              </w:rPr>
            </w:pPr>
            <w:r w:rsidRPr="005A5F1F">
              <w:rPr>
                <w:b/>
                <w:bCs/>
              </w:rPr>
              <w:t>и экспертно-аналитических мероприятий</w:t>
            </w:r>
          </w:p>
        </w:tc>
      </w:tr>
      <w:tr w:rsidR="001F747B" w:rsidRPr="005A5F1F" w:rsidTr="001B613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>
            <w:pPr>
              <w:pStyle w:val="2"/>
              <w:jc w:val="center"/>
            </w:pPr>
            <w:r w:rsidRPr="005A5F1F">
              <w:t>2.1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1B6130">
            <w:pPr>
              <w:pStyle w:val="2"/>
            </w:pPr>
            <w:r w:rsidRPr="005A5F1F">
              <w:t xml:space="preserve">Повышение </w:t>
            </w:r>
            <w:r w:rsidR="004E584B" w:rsidRPr="005A5F1F">
              <w:t>эффективности</w:t>
            </w:r>
            <w:r w:rsidRPr="005A5F1F">
              <w:t xml:space="preserve"> контроля расходования бюджетных сре</w:t>
            </w:r>
            <w:proofErr w:type="gramStart"/>
            <w:r w:rsidRPr="005A5F1F">
              <w:t>дств в пр</w:t>
            </w:r>
            <w:proofErr w:type="gramEnd"/>
            <w:r w:rsidRPr="005A5F1F">
              <w:t>оверяемых сферах, органах (организациях), подверженных наибольшим коррупционным рискам. Своевременное выявление коррупционных правонарушений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B" w:rsidRPr="005A5F1F" w:rsidRDefault="00F23459" w:rsidP="00F23459">
            <w:pPr>
              <w:pStyle w:val="2"/>
              <w:ind w:left="142" w:right="142"/>
            </w:pPr>
            <w:r>
              <w:t>Заместитель председателя, а</w:t>
            </w:r>
            <w:r w:rsidR="001F747B" w:rsidRPr="005A5F1F">
              <w:t>удиторы, инспекторы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1B6130">
            <w:pPr>
              <w:pStyle w:val="2"/>
            </w:pPr>
            <w:r w:rsidRPr="005A5F1F">
              <w:t>Постоянно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1B6130">
            <w:pPr>
              <w:pStyle w:val="2"/>
            </w:pPr>
            <w:r w:rsidRPr="005A5F1F">
              <w:t>Выявление и предотвращение случаев коррупционных правонарушений в проверяемых организациях. Подготовка  объектам контроля рекомендаций по снижению возможностей для коррупционных проявлений</w:t>
            </w:r>
          </w:p>
        </w:tc>
      </w:tr>
      <w:tr w:rsidR="001F747B" w:rsidRPr="005A5F1F" w:rsidTr="001B613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9A20E6">
            <w:pPr>
              <w:pStyle w:val="2"/>
              <w:jc w:val="center"/>
            </w:pPr>
            <w:r w:rsidRPr="005A5F1F">
              <w:t>2.2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1B6130">
            <w:pPr>
              <w:pStyle w:val="2"/>
            </w:pPr>
            <w:r w:rsidRPr="005A5F1F">
              <w:t>Подготовка предложений о взаимозаменяемости государственных гражданских служащих КСП области</w:t>
            </w:r>
            <w:r w:rsidR="007929F5" w:rsidRPr="005A5F1F">
              <w:t>,</w:t>
            </w:r>
            <w:r w:rsidRPr="005A5F1F">
              <w:t xml:space="preserve"> при планировании контрольных мероприятий</w:t>
            </w:r>
            <w:r w:rsidR="007929F5" w:rsidRPr="005A5F1F">
              <w:t>,</w:t>
            </w:r>
            <w:r w:rsidRPr="005A5F1F">
              <w:t xml:space="preserve"> для предупреждения фактов коррупции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B" w:rsidRPr="005A5F1F" w:rsidRDefault="001F747B" w:rsidP="00F23459">
            <w:pPr>
              <w:pStyle w:val="2"/>
              <w:ind w:left="142" w:right="142"/>
            </w:pPr>
            <w:r w:rsidRPr="005A5F1F">
              <w:t>Председатель,</w:t>
            </w:r>
            <w:r w:rsidR="00F23459">
              <w:t xml:space="preserve"> заместитель председателя,</w:t>
            </w:r>
            <w:r w:rsidRPr="005A5F1F">
              <w:t xml:space="preserve"> аудиторы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1B6130">
            <w:pPr>
              <w:pStyle w:val="2"/>
            </w:pPr>
            <w:r w:rsidRPr="005A5F1F">
              <w:t>Постоянно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1B6130">
            <w:pPr>
              <w:pStyle w:val="2"/>
            </w:pPr>
            <w:r w:rsidRPr="005A5F1F">
              <w:t xml:space="preserve">Предотвращение </w:t>
            </w:r>
            <w:r w:rsidR="00356294" w:rsidRPr="005A5F1F">
              <w:t>возможности</w:t>
            </w:r>
            <w:r w:rsidRPr="005A5F1F">
              <w:t xml:space="preserve"> возникновения коррупционных проявлений в ходе проведения контрольных мероприятий</w:t>
            </w:r>
          </w:p>
        </w:tc>
      </w:tr>
      <w:tr w:rsidR="001F747B" w:rsidRPr="005A5F1F" w:rsidTr="001B613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>
            <w:pPr>
              <w:pStyle w:val="2"/>
              <w:jc w:val="center"/>
            </w:pPr>
            <w:r w:rsidRPr="005A5F1F">
              <w:t>2.3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1B6130">
            <w:pPr>
              <w:pStyle w:val="2"/>
            </w:pPr>
            <w:r w:rsidRPr="005A5F1F">
              <w:t>Исключение личной заинтересованности (прямой или косвенной) исполнителей при планировании и проведении контрольных мероприятий для предупреждения конфликта интересов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B" w:rsidRPr="005A5F1F" w:rsidRDefault="001F747B" w:rsidP="00F23459">
            <w:pPr>
              <w:pStyle w:val="2"/>
              <w:ind w:left="142" w:right="142"/>
            </w:pPr>
            <w:r w:rsidRPr="005A5F1F">
              <w:t>Председатель,</w:t>
            </w:r>
            <w:r w:rsidR="00F23459">
              <w:t xml:space="preserve"> заместитель председателя,</w:t>
            </w:r>
            <w:r w:rsidRPr="005A5F1F">
              <w:t xml:space="preserve"> аудиторы</w:t>
            </w:r>
            <w:r w:rsidR="00A40DAD" w:rsidRPr="005A5F1F">
              <w:t xml:space="preserve">, главный советник, </w:t>
            </w:r>
            <w:r w:rsidR="007C7834">
              <w:t>ведущий советник</w:t>
            </w:r>
            <w:r w:rsidR="00A40DAD" w:rsidRPr="005A5F1F">
              <w:t xml:space="preserve">, в компетенцию </w:t>
            </w:r>
            <w:proofErr w:type="gramStart"/>
            <w:r w:rsidR="00A40DAD" w:rsidRPr="005A5F1F">
              <w:t>которых</w:t>
            </w:r>
            <w:proofErr w:type="gramEnd"/>
            <w:r w:rsidR="00A40DAD" w:rsidRPr="005A5F1F">
              <w:t xml:space="preserve"> входит юридическое обеспечение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1B6130">
            <w:pPr>
              <w:pStyle w:val="2"/>
            </w:pPr>
            <w:r w:rsidRPr="005A5F1F">
              <w:t>Постоянно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1B6130">
            <w:pPr>
              <w:pStyle w:val="2"/>
            </w:pPr>
            <w:r w:rsidRPr="005A5F1F">
              <w:t xml:space="preserve">Повышение объективности и результативности контрольных и экспертно-аналитических мероприятий </w:t>
            </w:r>
          </w:p>
        </w:tc>
      </w:tr>
      <w:tr w:rsidR="001F747B" w:rsidRPr="005A5F1F" w:rsidTr="001B613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>
            <w:pPr>
              <w:pStyle w:val="2"/>
              <w:jc w:val="center"/>
            </w:pPr>
            <w:r w:rsidRPr="005A5F1F">
              <w:t>2.4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1B6130">
            <w:pPr>
              <w:pStyle w:val="2"/>
            </w:pPr>
            <w:r w:rsidRPr="005A5F1F">
              <w:rPr>
                <w:bCs/>
              </w:rPr>
              <w:t xml:space="preserve">Взаимодействие КСП области с прокуратурой Вологодской области и иными правоохранительными органами по выявленным в ходе контрольных и </w:t>
            </w:r>
            <w:r w:rsidRPr="005A5F1F">
              <w:rPr>
                <w:bCs/>
              </w:rPr>
              <w:lastRenderedPageBreak/>
              <w:t>экспертно-аналитических мероприятий коррупционным правонарушениям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B" w:rsidRPr="005A5F1F" w:rsidRDefault="001F747B" w:rsidP="001B6130">
            <w:pPr>
              <w:pStyle w:val="2"/>
              <w:ind w:left="142" w:right="142"/>
            </w:pPr>
            <w:r w:rsidRPr="005A5F1F">
              <w:lastRenderedPageBreak/>
              <w:t>Председатель,</w:t>
            </w:r>
            <w:r w:rsidR="00F23459">
              <w:t xml:space="preserve"> заместитель председателя,</w:t>
            </w:r>
            <w:r w:rsidRPr="005A5F1F">
              <w:t xml:space="preserve"> аудиторы, инспекторы</w:t>
            </w:r>
            <w:r w:rsidR="006D496F" w:rsidRPr="005A5F1F">
              <w:t xml:space="preserve">, главный </w:t>
            </w:r>
            <w:r w:rsidR="006D496F" w:rsidRPr="005A5F1F">
              <w:lastRenderedPageBreak/>
              <w:t xml:space="preserve">советник, </w:t>
            </w:r>
            <w:r w:rsidR="007C7834">
              <w:t>ведущий советник</w:t>
            </w:r>
            <w:r w:rsidR="00981883" w:rsidRPr="005A5F1F">
              <w:t xml:space="preserve">, </w:t>
            </w:r>
            <w:r w:rsidR="006D496F" w:rsidRPr="005A5F1F">
              <w:t xml:space="preserve">в компетенцию </w:t>
            </w:r>
            <w:proofErr w:type="gramStart"/>
            <w:r w:rsidR="006D496F" w:rsidRPr="005A5F1F">
              <w:t>котор</w:t>
            </w:r>
            <w:r w:rsidR="00981883" w:rsidRPr="005A5F1F">
              <w:t>ых</w:t>
            </w:r>
            <w:proofErr w:type="gramEnd"/>
            <w:r w:rsidR="006D496F" w:rsidRPr="005A5F1F">
              <w:t xml:space="preserve"> входит юридическое обеспечение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1B6130">
            <w:pPr>
              <w:pStyle w:val="2"/>
            </w:pPr>
            <w:r w:rsidRPr="005A5F1F">
              <w:lastRenderedPageBreak/>
              <w:t>Постоянно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1B6130">
            <w:pPr>
              <w:pStyle w:val="2"/>
            </w:pPr>
            <w:r w:rsidRPr="005A5F1F">
              <w:t xml:space="preserve">Повышение межведомственного взаимодействия в вопросах </w:t>
            </w:r>
            <w:r w:rsidRPr="005A5F1F">
              <w:lastRenderedPageBreak/>
              <w:t>борьбы и профилактики</w:t>
            </w:r>
            <w:r w:rsidR="006E0A0C" w:rsidRPr="005A5F1F">
              <w:t xml:space="preserve"> с коррупцией</w:t>
            </w:r>
            <w:r w:rsidRPr="005A5F1F">
              <w:t xml:space="preserve"> </w:t>
            </w:r>
          </w:p>
        </w:tc>
      </w:tr>
      <w:tr w:rsidR="001F747B" w:rsidRPr="005A5F1F" w:rsidTr="001B613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471EE2">
            <w:pPr>
              <w:pStyle w:val="2"/>
              <w:jc w:val="center"/>
            </w:pPr>
            <w:r w:rsidRPr="005A5F1F">
              <w:lastRenderedPageBreak/>
              <w:t>2.</w:t>
            </w:r>
            <w:r w:rsidR="00471EE2">
              <w:t>5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1B6130">
            <w:pPr>
              <w:pStyle w:val="2"/>
              <w:rPr>
                <w:bCs/>
              </w:rPr>
            </w:pPr>
            <w:r w:rsidRPr="005A5F1F">
              <w:rPr>
                <w:bCs/>
              </w:rPr>
              <w:t>Организация направления материалов контрольных мероприятий в правоохранительные органы с целью предупреждения и пресечения коррупционных проявлений на проверяемых объектах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B" w:rsidRPr="005A5F1F" w:rsidRDefault="001F747B" w:rsidP="001B6130">
            <w:pPr>
              <w:pStyle w:val="2"/>
              <w:ind w:left="142" w:right="142"/>
            </w:pPr>
            <w:r w:rsidRPr="005A5F1F">
              <w:t xml:space="preserve">Председатель, </w:t>
            </w:r>
            <w:r w:rsidR="00F23459">
              <w:t xml:space="preserve">заместитель председателя, </w:t>
            </w:r>
            <w:r w:rsidRPr="005A5F1F">
              <w:t>аудиторы, главный советник</w:t>
            </w:r>
            <w:r w:rsidR="007929F5" w:rsidRPr="005A5F1F">
              <w:t xml:space="preserve"> и</w:t>
            </w:r>
            <w:r w:rsidR="007C7834">
              <w:t xml:space="preserve"> ведущий советник</w:t>
            </w:r>
            <w:r w:rsidRPr="005A5F1F">
              <w:t xml:space="preserve">, в компетенцию </w:t>
            </w:r>
            <w:proofErr w:type="gramStart"/>
            <w:r w:rsidRPr="005A5F1F">
              <w:t>котор</w:t>
            </w:r>
            <w:r w:rsidR="007929F5" w:rsidRPr="005A5F1F">
              <w:t>ых</w:t>
            </w:r>
            <w:proofErr w:type="gramEnd"/>
            <w:r w:rsidRPr="005A5F1F">
              <w:t xml:space="preserve"> входит юридическое обеспечение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1B6130">
            <w:pPr>
              <w:pStyle w:val="2"/>
            </w:pPr>
            <w:r w:rsidRPr="005A5F1F">
              <w:t xml:space="preserve">Постоянно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1B6130">
            <w:pPr>
              <w:pStyle w:val="2"/>
            </w:pPr>
            <w:r w:rsidRPr="005A5F1F">
              <w:t>Информирование правоохранительных органов о выявленных нарушениях, в том числе имеющих коррупционную направленность</w:t>
            </w:r>
          </w:p>
        </w:tc>
      </w:tr>
      <w:tr w:rsidR="001F747B" w:rsidRPr="005A5F1F" w:rsidTr="001B6130">
        <w:trPr>
          <w:trHeight w:val="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471EE2">
            <w:pPr>
              <w:pStyle w:val="2"/>
              <w:jc w:val="center"/>
            </w:pPr>
            <w:r w:rsidRPr="005A5F1F">
              <w:t>2.</w:t>
            </w:r>
            <w:r w:rsidR="00471EE2">
              <w:t>6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5A" w:rsidRPr="005A5F1F" w:rsidRDefault="001F747B" w:rsidP="001B6130">
            <w:pPr>
              <w:pStyle w:val="2"/>
              <w:rPr>
                <w:bCs/>
              </w:rPr>
            </w:pPr>
            <w:r w:rsidRPr="005A5F1F">
              <w:rPr>
                <w:bCs/>
              </w:rPr>
              <w:t>Обеспечение выбора объектов контрольных мероприятий с учетом периодичности проверок и имеющихся рисков, в том числе коррупционной направленности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B" w:rsidRPr="005A5F1F" w:rsidRDefault="001F747B" w:rsidP="001B6130">
            <w:pPr>
              <w:pStyle w:val="2"/>
              <w:ind w:left="142" w:right="142"/>
            </w:pPr>
            <w:r w:rsidRPr="005A5F1F">
              <w:t xml:space="preserve">Председатель, </w:t>
            </w:r>
            <w:r w:rsidR="00F23459">
              <w:t xml:space="preserve">заместитель председателя, </w:t>
            </w:r>
            <w:r w:rsidRPr="005A5F1F">
              <w:t>аудиторы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1B6130">
            <w:pPr>
              <w:pStyle w:val="2"/>
            </w:pPr>
            <w:r w:rsidRPr="005A5F1F">
              <w:t xml:space="preserve">Постоянно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5A" w:rsidRPr="005A5F1F" w:rsidRDefault="001F747B" w:rsidP="001B6130">
            <w:pPr>
              <w:pStyle w:val="2"/>
            </w:pPr>
            <w:r w:rsidRPr="005A5F1F">
              <w:t>Выбор объектов проверок, имеющих высокие риски нарушений</w:t>
            </w:r>
          </w:p>
        </w:tc>
      </w:tr>
      <w:tr w:rsidR="001F747B" w:rsidRPr="005A5F1F" w:rsidTr="001B6130"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EC4401">
            <w:pPr>
              <w:pStyle w:val="2"/>
              <w:jc w:val="center"/>
            </w:pPr>
            <w:r w:rsidRPr="005A5F1F">
              <w:rPr>
                <w:b/>
              </w:rPr>
              <w:t xml:space="preserve">3. </w:t>
            </w:r>
            <w:r w:rsidRPr="005A5F1F">
              <w:rPr>
                <w:b/>
                <w:bCs/>
              </w:rPr>
              <w:t>Мероприятия по совершенствованию порядка прохождения государственной гражданской службы государственными гражданскими служащими КСП области.</w:t>
            </w:r>
          </w:p>
        </w:tc>
      </w:tr>
      <w:tr w:rsidR="001F747B" w:rsidRPr="005A5F1F" w:rsidTr="0035629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0729F3">
            <w:pPr>
              <w:pStyle w:val="2"/>
              <w:jc w:val="center"/>
            </w:pPr>
            <w:r w:rsidRPr="005A5F1F">
              <w:t>3.1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1B6130">
            <w:pPr>
              <w:pStyle w:val="2"/>
            </w:pPr>
            <w:r w:rsidRPr="005A5F1F">
              <w:t>Реализация механизма конкурсного замещения вакантных должностей и формирования резерва кадров в КСП области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B" w:rsidRPr="005A5F1F" w:rsidRDefault="001F747B" w:rsidP="001B6130">
            <w:pPr>
              <w:pStyle w:val="2"/>
              <w:ind w:left="142" w:right="141"/>
            </w:pPr>
            <w:r w:rsidRPr="005A5F1F">
              <w:t>Председатель,</w:t>
            </w:r>
            <w:r w:rsidR="00F23459">
              <w:t xml:space="preserve"> заместитель председателя,</w:t>
            </w:r>
            <w:r w:rsidRPr="005A5F1F">
              <w:t xml:space="preserve"> </w:t>
            </w:r>
            <w:r w:rsidR="007C7834">
              <w:t>ведущий советник</w:t>
            </w:r>
            <w:r w:rsidRPr="005A5F1F">
              <w:t>, в компетенцию которого входит кадровое обеспечение деятельности, члены конкурсной комиссии</w:t>
            </w:r>
            <w:r w:rsidR="00C03E55" w:rsidRPr="005A5F1F">
              <w:t xml:space="preserve"> КСП области</w:t>
            </w:r>
            <w:r w:rsidRPr="005A5F1F"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1B6130">
            <w:pPr>
              <w:pStyle w:val="2"/>
            </w:pPr>
            <w:r w:rsidRPr="005A5F1F">
              <w:t>При наличии вакансий и при формировании резерва кадров КСП области</w:t>
            </w:r>
          </w:p>
          <w:p w:rsidR="001F747B" w:rsidRPr="005A5F1F" w:rsidRDefault="001F747B" w:rsidP="001B6130">
            <w:pPr>
              <w:pStyle w:val="2"/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1B6130">
            <w:pPr>
              <w:pStyle w:val="2"/>
            </w:pPr>
            <w:r w:rsidRPr="005A5F1F">
              <w:t>Замещение вакантных должностей государственной гражданской службы в КСП области кандидатами, прошедшими конкурсный отбор и показавшими лучшие результаты</w:t>
            </w:r>
          </w:p>
        </w:tc>
      </w:tr>
      <w:tr w:rsidR="0069283B" w:rsidRPr="005A5F1F" w:rsidTr="0035629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0729F3">
            <w:pPr>
              <w:pStyle w:val="2"/>
              <w:jc w:val="center"/>
            </w:pPr>
            <w:r w:rsidRPr="005A5F1F">
              <w:t>3.2.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1B6130">
            <w:pPr>
              <w:pStyle w:val="2"/>
            </w:pPr>
            <w:r w:rsidRPr="005A5F1F">
              <w:t>Назначение кандидатов на государственную гражданскую службу области при наличии вакантной должности из сформированного кадрового резерва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3B" w:rsidRPr="005A5F1F" w:rsidRDefault="0069283B" w:rsidP="001B6130">
            <w:pPr>
              <w:pStyle w:val="2"/>
              <w:ind w:left="142" w:right="141"/>
            </w:pPr>
            <w:r w:rsidRPr="005A5F1F">
              <w:t>Председатель КСП области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1B6130">
            <w:pPr>
              <w:pStyle w:val="2"/>
            </w:pPr>
            <w:r w:rsidRPr="005A5F1F">
              <w:t>По мере необходимости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1B6130">
            <w:pPr>
              <w:pStyle w:val="2"/>
            </w:pPr>
            <w:r w:rsidRPr="005A5F1F">
              <w:t>Замещение вакантных должностей государственной гражданской службы в КСП области кандидатами, прошедшими конкурсный отбор и показавшими лучшие результаты</w:t>
            </w:r>
          </w:p>
        </w:tc>
      </w:tr>
      <w:tr w:rsidR="0069283B" w:rsidRPr="005A5F1F" w:rsidTr="0035629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E818D9">
            <w:pPr>
              <w:pStyle w:val="2"/>
              <w:jc w:val="center"/>
            </w:pPr>
            <w:r w:rsidRPr="005A5F1F">
              <w:lastRenderedPageBreak/>
              <w:t>3.</w:t>
            </w:r>
            <w:r w:rsidR="00E818D9" w:rsidRPr="005A5F1F">
              <w:t>3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1B6130">
            <w:pPr>
              <w:pStyle w:val="2"/>
            </w:pPr>
            <w:r w:rsidRPr="005A5F1F">
              <w:t>Обеспечение проверки кандидатов на должности государственной гражданской службы КСП области (анализ личных данных, характеристик кандидатов на прием в КСП области с прежних мест работы, анализ информации из открытых электронных реестров, запрос информации о судимости кандидатов и соблюдении ими ограничений 79-ФЗ «О государственной гражданской службе»)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3B" w:rsidRPr="005A5F1F" w:rsidRDefault="007C7834" w:rsidP="001B6130">
            <w:pPr>
              <w:pStyle w:val="2"/>
              <w:ind w:left="142" w:right="141"/>
            </w:pPr>
            <w:r>
              <w:t>Ведущий советник</w:t>
            </w:r>
            <w:r w:rsidR="0069283B" w:rsidRPr="005A5F1F">
              <w:t xml:space="preserve">, в компетенцию которого входит кадровое обеспечение деятельности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1B6130">
            <w:pPr>
              <w:pStyle w:val="2"/>
            </w:pPr>
            <w:r w:rsidRPr="005A5F1F">
              <w:t>При проведении конкурсов </w:t>
            </w:r>
          </w:p>
          <w:p w:rsidR="0069283B" w:rsidRPr="005A5F1F" w:rsidRDefault="0069283B" w:rsidP="001B6130">
            <w:pPr>
              <w:pStyle w:val="2"/>
            </w:pPr>
          </w:p>
          <w:p w:rsidR="0069283B" w:rsidRPr="005A5F1F" w:rsidRDefault="0069283B" w:rsidP="001B6130">
            <w:pPr>
              <w:pStyle w:val="2"/>
            </w:pPr>
          </w:p>
          <w:p w:rsidR="0069283B" w:rsidRPr="005A5F1F" w:rsidRDefault="0069283B" w:rsidP="001B6130">
            <w:pPr>
              <w:pStyle w:val="2"/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1B6130">
            <w:pPr>
              <w:pStyle w:val="2"/>
            </w:pPr>
            <w:r w:rsidRPr="005A5F1F">
              <w:t>Выявление фактов несоответствия представленной информации, предотвращение случаев коррупционных проявлений на государственной гражданской службе</w:t>
            </w:r>
          </w:p>
        </w:tc>
      </w:tr>
      <w:tr w:rsidR="0069283B" w:rsidRPr="005A5F1F" w:rsidTr="0035629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0729F3">
            <w:pPr>
              <w:pStyle w:val="2"/>
              <w:jc w:val="center"/>
            </w:pPr>
            <w:r w:rsidRPr="005A5F1F">
              <w:t>3.</w:t>
            </w:r>
            <w:r w:rsidR="00E818D9" w:rsidRPr="005A5F1F">
              <w:t>4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1B6130">
            <w:pPr>
              <w:autoSpaceDE w:val="0"/>
              <w:autoSpaceDN w:val="0"/>
              <w:adjustRightInd w:val="0"/>
              <w:ind w:firstLine="45"/>
              <w:outlineLvl w:val="0"/>
            </w:pPr>
            <w:r w:rsidRPr="005A5F1F">
              <w:t>Проведение анализа предоставляемых кандидатами на должности государственной гражданской службы в КСП области, а также членами их семьи, справок о доходах, расходах, об имуществе и обязательствах имущественного характера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3B" w:rsidRPr="005A5F1F" w:rsidRDefault="007C7834" w:rsidP="001B6130">
            <w:pPr>
              <w:pStyle w:val="2"/>
              <w:ind w:left="142" w:right="142"/>
            </w:pPr>
            <w:r>
              <w:t>Ведущий советник</w:t>
            </w:r>
            <w:r w:rsidR="0069283B" w:rsidRPr="005A5F1F">
              <w:t xml:space="preserve">, в компетенцию которого входит кадровое обеспечение деятельности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1B6130">
            <w:pPr>
              <w:pStyle w:val="2"/>
            </w:pPr>
            <w:r w:rsidRPr="005A5F1F">
              <w:t xml:space="preserve">В ходе анализа </w:t>
            </w:r>
            <w:r w:rsidR="00356294" w:rsidRPr="005A5F1F">
              <w:t>представленных</w:t>
            </w:r>
            <w:r w:rsidRPr="005A5F1F">
              <w:t xml:space="preserve"> кандидатами документов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1B6130">
            <w:pPr>
              <w:pStyle w:val="2"/>
            </w:pPr>
            <w:r w:rsidRPr="005A5F1F">
              <w:t>Обеспечение соблюдения законодательства о государственной службе и о противодействии коррупции</w:t>
            </w:r>
          </w:p>
        </w:tc>
      </w:tr>
      <w:tr w:rsidR="0069283B" w:rsidRPr="005A5F1F" w:rsidTr="0035629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0729F3">
            <w:pPr>
              <w:pStyle w:val="2"/>
              <w:jc w:val="center"/>
            </w:pPr>
            <w:r w:rsidRPr="005A5F1F">
              <w:t>3.</w:t>
            </w:r>
            <w:r w:rsidR="00E818D9" w:rsidRPr="005A5F1F">
              <w:t>5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1B6130">
            <w:pPr>
              <w:autoSpaceDE w:val="0"/>
              <w:autoSpaceDN w:val="0"/>
              <w:adjustRightInd w:val="0"/>
              <w:ind w:firstLine="45"/>
              <w:outlineLvl w:val="0"/>
            </w:pPr>
            <w:r w:rsidRPr="005A5F1F">
              <w:t>Проведение проверки достоверности и полноты справок о доходах, расходах, об имуществе и обязательствах имущественного характера, представляемых государственными гражданскими служащими КСП области, в том числе сравнительного анализа сведений, представленных за предыдущие годы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3B" w:rsidRPr="005A5F1F" w:rsidRDefault="007C7834" w:rsidP="001B6130">
            <w:pPr>
              <w:pStyle w:val="2"/>
              <w:ind w:left="142" w:right="142"/>
            </w:pPr>
            <w:r>
              <w:t>Ведущий советник</w:t>
            </w:r>
            <w:r w:rsidRPr="005A5F1F">
              <w:t>, в компетенцию которого входит кадровое обеспечение деятельности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1B6130">
            <w:pPr>
              <w:pStyle w:val="2"/>
            </w:pPr>
            <w:r w:rsidRPr="005A5F1F">
              <w:t xml:space="preserve">Ежегодно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1B6130">
            <w:pPr>
              <w:pStyle w:val="2"/>
            </w:pPr>
            <w:r w:rsidRPr="005A5F1F">
              <w:t>Выявление случаев недостоверности, неполноты сведений, представленных государственными гражданскими служащими КСП области, применение мер дисциплинарного взыскания, предотвращение повторных нарушений</w:t>
            </w:r>
          </w:p>
        </w:tc>
      </w:tr>
      <w:tr w:rsidR="0069283B" w:rsidRPr="005A5F1F" w:rsidTr="0035629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0729F3">
            <w:pPr>
              <w:pStyle w:val="2"/>
              <w:jc w:val="center"/>
            </w:pPr>
            <w:r w:rsidRPr="005A5F1F">
              <w:t>3.</w:t>
            </w:r>
            <w:r w:rsidR="00E818D9" w:rsidRPr="005A5F1F">
              <w:t>6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1B6130">
            <w:pPr>
              <w:autoSpaceDE w:val="0"/>
              <w:autoSpaceDN w:val="0"/>
              <w:adjustRightInd w:val="0"/>
              <w:ind w:firstLine="45"/>
              <w:outlineLvl w:val="0"/>
            </w:pPr>
            <w:r w:rsidRPr="005A5F1F">
              <w:t>Проведение проверки соблюдения государственными гражданскими служащими КСП области ограничений и запретов, требований о предотвращении или урегулировани</w:t>
            </w:r>
            <w:r w:rsidR="006E0A0C" w:rsidRPr="005A5F1F">
              <w:t>и</w:t>
            </w:r>
            <w:r w:rsidRPr="005A5F1F">
              <w:t xml:space="preserve"> конфликта интересов, исполнения ими обязанностей, установленных в целях противодействия коррупции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3B" w:rsidRPr="005A5F1F" w:rsidRDefault="007C7834" w:rsidP="001B6130">
            <w:pPr>
              <w:pStyle w:val="2"/>
              <w:ind w:left="142" w:right="142"/>
            </w:pPr>
            <w:r>
              <w:t>Ведущий советник</w:t>
            </w:r>
            <w:r w:rsidRPr="005A5F1F">
              <w:t>, в компетенцию которого входит кадровое обеспечение деятельности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1B6130">
            <w:pPr>
              <w:pStyle w:val="2"/>
            </w:pPr>
            <w:r w:rsidRPr="005A5F1F">
              <w:t>По мере необходимости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1B6130">
            <w:pPr>
              <w:pStyle w:val="2"/>
            </w:pPr>
            <w:r w:rsidRPr="005A5F1F">
              <w:t>Предотвращение случаев коррупционных проявлений на государственной гражданской службе</w:t>
            </w:r>
          </w:p>
        </w:tc>
      </w:tr>
      <w:tr w:rsidR="0069283B" w:rsidRPr="005A5F1F" w:rsidTr="0035629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0729F3">
            <w:pPr>
              <w:pStyle w:val="2"/>
              <w:jc w:val="center"/>
            </w:pPr>
            <w:r w:rsidRPr="005A5F1F">
              <w:t>3.</w:t>
            </w:r>
            <w:r w:rsidR="00E818D9" w:rsidRPr="005A5F1F">
              <w:t>7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0E2" w:rsidRPr="005A5F1F" w:rsidRDefault="0069283B" w:rsidP="001B6130">
            <w:pPr>
              <w:autoSpaceDE w:val="0"/>
              <w:autoSpaceDN w:val="0"/>
              <w:adjustRightInd w:val="0"/>
              <w:ind w:firstLine="45"/>
              <w:outlineLvl w:val="0"/>
            </w:pPr>
            <w:proofErr w:type="gramStart"/>
            <w:r w:rsidRPr="005A5F1F">
              <w:t xml:space="preserve">Ознакомление государственных гражданских служащих КСП области с нормативными правовыми актами и локальными актами КСП области, регламентирующими вопросы противодействия коррупции, с одновременным разъяснением </w:t>
            </w:r>
            <w:r w:rsidRPr="005A5F1F">
              <w:lastRenderedPageBreak/>
              <w:t>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</w:t>
            </w:r>
            <w:proofErr w:type="gramEnd"/>
            <w:r w:rsidRPr="005A5F1F">
              <w:t xml:space="preserve"> указанными лицами в соответствии с законодательством Российской Федерации о противодействии коррупции. Доведение до государственных гражданских служащих КСП области, увольняющихся с государственной гражданской службы области, информации </w:t>
            </w:r>
            <w:proofErr w:type="gramStart"/>
            <w:r w:rsidRPr="005A5F1F">
              <w:t>об</w:t>
            </w:r>
            <w:proofErr w:type="gramEnd"/>
            <w:r w:rsidRPr="005A5F1F">
              <w:t xml:space="preserve"> установленных законодательством запретов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3B" w:rsidRPr="005A5F1F" w:rsidRDefault="007C7834" w:rsidP="001B6130">
            <w:pPr>
              <w:pStyle w:val="2"/>
              <w:ind w:left="142" w:right="142"/>
            </w:pPr>
            <w:r>
              <w:lastRenderedPageBreak/>
              <w:t>Ведущий советник</w:t>
            </w:r>
            <w:r w:rsidRPr="005A5F1F">
              <w:t>, в компетенцию которого входит кадровое обеспечение деятельности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1B6130">
            <w:pPr>
              <w:pStyle w:val="2"/>
            </w:pPr>
            <w:r w:rsidRPr="005A5F1F">
              <w:t>Постоянно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1B6130">
            <w:pPr>
              <w:pStyle w:val="2"/>
            </w:pPr>
            <w:r w:rsidRPr="005A5F1F">
              <w:t xml:space="preserve">Обеспечение соблюдения государственными гражданскими служащими КСП области требований к </w:t>
            </w:r>
            <w:r w:rsidRPr="005A5F1F">
              <w:lastRenderedPageBreak/>
              <w:t>служебному поведению</w:t>
            </w:r>
          </w:p>
          <w:p w:rsidR="003C30E2" w:rsidRPr="005A5F1F" w:rsidRDefault="003C30E2" w:rsidP="001B6130">
            <w:pPr>
              <w:pStyle w:val="2"/>
            </w:pPr>
          </w:p>
          <w:p w:rsidR="003C30E2" w:rsidRPr="005A5F1F" w:rsidRDefault="003C30E2" w:rsidP="001B6130">
            <w:pPr>
              <w:pStyle w:val="2"/>
            </w:pPr>
          </w:p>
        </w:tc>
      </w:tr>
      <w:tr w:rsidR="003C30E2" w:rsidRPr="005A5F1F" w:rsidTr="0035629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0E2" w:rsidRPr="005A5F1F" w:rsidRDefault="003C30E2" w:rsidP="000729F3">
            <w:pPr>
              <w:pStyle w:val="2"/>
              <w:jc w:val="center"/>
            </w:pPr>
            <w:r w:rsidRPr="005A5F1F">
              <w:lastRenderedPageBreak/>
              <w:t>3.</w:t>
            </w:r>
            <w:r w:rsidR="00E818D9" w:rsidRPr="005A5F1F">
              <w:t>8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0E2" w:rsidRDefault="003C30E2" w:rsidP="001B6130">
            <w:pPr>
              <w:autoSpaceDE w:val="0"/>
              <w:autoSpaceDN w:val="0"/>
              <w:adjustRightInd w:val="0"/>
              <w:ind w:firstLine="45"/>
              <w:outlineLvl w:val="0"/>
              <w:rPr>
                <w:shd w:val="clear" w:color="auto" w:fill="FFFFFF"/>
              </w:rPr>
            </w:pPr>
            <w:proofErr w:type="gramStart"/>
            <w:r w:rsidRPr="005A5F1F">
              <w:rPr>
                <w:shd w:val="clear" w:color="auto" w:fill="FFFFFF"/>
              </w:rPr>
              <w:t>Прием и регистрация уведомлений гражданских служащих КСП области о намерении выполнять иную оплачиваемую работу, о возникновении (возможности возникновения) личной заинтересованности, о передаче подарков, полученных в рамках официальных протокольных мероприятий или в служебных командировках, о даче согласия на замещение на условиях трудового договора должности в организации и (или) выполнение в данной организации работы (оказания данной организации услуги) в течение месяца стоимостью</w:t>
            </w:r>
            <w:proofErr w:type="gramEnd"/>
            <w:r w:rsidRPr="005A5F1F">
              <w:rPr>
                <w:shd w:val="clear" w:color="auto" w:fill="FFFFFF"/>
              </w:rPr>
              <w:t xml:space="preserve">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обязанности, в течение двух лет после увольнения с государственной гражданской службы области</w:t>
            </w:r>
          </w:p>
          <w:p w:rsidR="005E0D7E" w:rsidRPr="005A5F1F" w:rsidRDefault="005E0D7E" w:rsidP="001B6130">
            <w:pPr>
              <w:autoSpaceDE w:val="0"/>
              <w:autoSpaceDN w:val="0"/>
              <w:adjustRightInd w:val="0"/>
              <w:ind w:firstLine="45"/>
              <w:outlineLvl w:val="0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E2" w:rsidRPr="005A5F1F" w:rsidRDefault="007C7834" w:rsidP="001B6130">
            <w:pPr>
              <w:pStyle w:val="2"/>
              <w:ind w:left="142" w:right="142"/>
            </w:pPr>
            <w:r>
              <w:t>Ведущий советник</w:t>
            </w:r>
            <w:r w:rsidRPr="005A5F1F">
              <w:t>, в компетенцию которого входит кадровое обеспечение деятельности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0E2" w:rsidRPr="005A5F1F" w:rsidRDefault="00BD6AC4" w:rsidP="001B6130">
            <w:pPr>
              <w:pStyle w:val="2"/>
            </w:pPr>
            <w:r w:rsidRPr="005A5F1F">
              <w:t xml:space="preserve">Постоянно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0E2" w:rsidRPr="005A5F1F" w:rsidRDefault="00BD6AC4" w:rsidP="001B6130">
            <w:pPr>
              <w:pStyle w:val="2"/>
            </w:pPr>
            <w:r w:rsidRPr="005A5F1F">
              <w:t>Выполнение требований действующего законодательства</w:t>
            </w:r>
          </w:p>
        </w:tc>
      </w:tr>
      <w:tr w:rsidR="00BA5AD9" w:rsidRPr="005A5F1F" w:rsidTr="0035629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t>3.9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autoSpaceDE w:val="0"/>
              <w:autoSpaceDN w:val="0"/>
              <w:adjustRightInd w:val="0"/>
              <w:ind w:firstLine="45"/>
              <w:outlineLvl w:val="0"/>
              <w:rPr>
                <w:shd w:val="clear" w:color="auto" w:fill="FFFFFF"/>
              </w:rPr>
            </w:pPr>
            <w:r w:rsidRPr="005A5F1F">
              <w:rPr>
                <w:shd w:val="clear" w:color="auto" w:fill="FFFFFF"/>
              </w:rPr>
              <w:t xml:space="preserve">Мониторинг участия лиц, замещающих государственные должности и должности государственной гражданской службы в КСП области </w:t>
            </w:r>
            <w:r w:rsidRPr="005A5F1F">
              <w:rPr>
                <w:shd w:val="clear" w:color="auto" w:fill="FFFFFF"/>
              </w:rPr>
              <w:lastRenderedPageBreak/>
              <w:t>в управлении коммерческими и некоммерческими организациями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7C7834" w:rsidP="001B6130">
            <w:pPr>
              <w:pStyle w:val="2"/>
              <w:ind w:left="142" w:right="142"/>
            </w:pPr>
            <w:r>
              <w:lastRenderedPageBreak/>
              <w:t>Ведущий советник</w:t>
            </w:r>
            <w:r w:rsidRPr="005A5F1F">
              <w:t xml:space="preserve">, в компетенцию которого входит кадровое обеспечение </w:t>
            </w:r>
            <w:r w:rsidRPr="005A5F1F">
              <w:lastRenderedPageBreak/>
              <w:t>деятельности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lastRenderedPageBreak/>
              <w:t xml:space="preserve">Постоянно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Выполнение требований действующего законодательства</w:t>
            </w:r>
          </w:p>
        </w:tc>
      </w:tr>
      <w:tr w:rsidR="00BA5AD9" w:rsidRPr="005A5F1F" w:rsidTr="0035629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lastRenderedPageBreak/>
              <w:t>3.10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autoSpaceDE w:val="0"/>
              <w:autoSpaceDN w:val="0"/>
              <w:adjustRightInd w:val="0"/>
              <w:ind w:firstLine="45"/>
              <w:outlineLvl w:val="0"/>
              <w:rPr>
                <w:shd w:val="clear" w:color="auto" w:fill="FFFFFF"/>
              </w:rPr>
            </w:pPr>
            <w:r w:rsidRPr="005A5F1F">
              <w:rPr>
                <w:shd w:val="clear" w:color="auto" w:fill="FFFFFF"/>
              </w:rPr>
              <w:t>Организация работы с заявлениями, уведомлениями, обращениями, сообщениями, поступившими в КСП области, являющимися основанием для проведения заседания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7C7834" w:rsidP="001B6130">
            <w:pPr>
              <w:pStyle w:val="2"/>
              <w:ind w:left="142" w:right="142"/>
            </w:pPr>
            <w:r>
              <w:t>Ведущий советник</w:t>
            </w:r>
            <w:r w:rsidRPr="005A5F1F">
              <w:t>, в компетенцию которого входит кадровое обеспечение деятельности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По мере поступления заявлений, уведомлений, обращений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 xml:space="preserve">Выполнение требований действующего законодательства  </w:t>
            </w:r>
          </w:p>
        </w:tc>
      </w:tr>
      <w:tr w:rsidR="00BA5AD9" w:rsidRPr="005A5F1F" w:rsidTr="0035629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t>3.11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Рассмотрение поступивших в комиссию по соблюдению требований  к служебному поведению государственных гражданских служащих области в КСП области и урегулированию конфликта интересов материалов и уведомлений, свидетельствующих о возможности коррупционных проявлений.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1B6130">
            <w:pPr>
              <w:pStyle w:val="2"/>
              <w:ind w:left="142" w:right="142"/>
            </w:pPr>
            <w:r w:rsidRPr="005A5F1F">
              <w:t>Комиссия по соблюдению требований к служебному поведению государственных гражданских служащих области в КСП области и урегулированию конфликта интересов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 xml:space="preserve">По мере поступления материалов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Соблюдение государственными гражданскими служащими КСП области законодательства о противодействии коррупции</w:t>
            </w:r>
          </w:p>
        </w:tc>
      </w:tr>
      <w:tr w:rsidR="00BA5AD9" w:rsidRPr="005A5F1F" w:rsidTr="0035629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t>3.12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 xml:space="preserve">Обеспечение участия в заседаниях комиссии по соблюдению требований  к служебному поведению государственных гражданских служащих области в КСП области и урегулированию конфликта интересов представителей (представителя)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7C7834" w:rsidP="001B6130">
            <w:pPr>
              <w:pStyle w:val="2"/>
              <w:ind w:left="142" w:right="142"/>
            </w:pPr>
            <w:r>
              <w:t>Ведущий советник</w:t>
            </w:r>
            <w:r w:rsidRPr="005A5F1F">
              <w:t>, в компетенцию которого входит кадровое обеспечение деятельности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Постоянно, по мере проведения заседаний комиссии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 xml:space="preserve">Повышение объективности деятельности комиссии по </w:t>
            </w:r>
            <w:proofErr w:type="gramStart"/>
            <w:r w:rsidRPr="005A5F1F">
              <w:t>контролю за</w:t>
            </w:r>
            <w:proofErr w:type="gramEnd"/>
            <w:r w:rsidRPr="005A5F1F">
              <w:t xml:space="preserve"> соблюдением требований к служебному поведению государственных гражданских служащих области в КСП области и урегулированию конфликта интересов</w:t>
            </w:r>
          </w:p>
        </w:tc>
      </w:tr>
      <w:tr w:rsidR="00BA5AD9" w:rsidRPr="005A5F1F" w:rsidTr="0035629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B555AB">
            <w:pPr>
              <w:pStyle w:val="2"/>
              <w:jc w:val="center"/>
            </w:pPr>
            <w:r w:rsidRPr="005A5F1F">
              <w:t>3.13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Обеспечение учета сотрудниками КСП области положений Кодекса этики и служебного поведения сотрудников контрольно-счетных органов субъектов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1B6130">
            <w:pPr>
              <w:pStyle w:val="2"/>
              <w:ind w:left="142" w:right="142"/>
            </w:pPr>
            <w:r w:rsidRPr="005A5F1F">
              <w:t>Сотрудники КСП области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Постоянно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Формирование отрицательного отношения к коррупции у государственных гражданских служащих КСП области</w:t>
            </w:r>
          </w:p>
        </w:tc>
      </w:tr>
      <w:tr w:rsidR="00BA5AD9" w:rsidRPr="005A5F1F" w:rsidTr="0035629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C37BAC">
            <w:pPr>
              <w:pStyle w:val="2"/>
              <w:jc w:val="center"/>
            </w:pPr>
            <w:r w:rsidRPr="005A5F1F">
              <w:t>3.14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 xml:space="preserve">Обеспечение соблюдения сотрудниками КСП области требований законодательства, локальных правовых актов КСП области, в том числе антикоррупционной направленности при заключении служебных </w:t>
            </w:r>
            <w:r w:rsidRPr="005A5F1F">
              <w:lastRenderedPageBreak/>
              <w:t>контрактов, аттестации, рассмотрении вопросов продвижения по службе, представлении к поощрению и пр.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7C7834" w:rsidP="001B6130">
            <w:pPr>
              <w:pStyle w:val="2"/>
              <w:ind w:left="142" w:right="142"/>
            </w:pPr>
            <w:r>
              <w:lastRenderedPageBreak/>
              <w:t>Ведущий советник</w:t>
            </w:r>
            <w:r w:rsidRPr="005A5F1F">
              <w:t>, в компетенцию которого входит кадровое обеспечение деятельности</w:t>
            </w:r>
            <w:r w:rsidR="00BA5AD9" w:rsidRPr="005A5F1F">
              <w:t xml:space="preserve">, конкурсная </w:t>
            </w:r>
            <w:r w:rsidR="00BA5AD9" w:rsidRPr="005A5F1F">
              <w:lastRenderedPageBreak/>
              <w:t>(аттестационная) комиссия КСП области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lastRenderedPageBreak/>
              <w:t>Постоянно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Профилактика коррупционных нарушений в КСП области</w:t>
            </w:r>
          </w:p>
        </w:tc>
      </w:tr>
      <w:tr w:rsidR="00BA5AD9" w:rsidRPr="005A5F1F" w:rsidTr="00356294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C37BAC">
            <w:pPr>
              <w:pStyle w:val="2"/>
              <w:jc w:val="center"/>
            </w:pPr>
            <w:r w:rsidRPr="005A5F1F">
              <w:lastRenderedPageBreak/>
              <w:t>3.15</w:t>
            </w:r>
          </w:p>
        </w:tc>
        <w:tc>
          <w:tcPr>
            <w:tcW w:w="5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Default="00BA5AD9" w:rsidP="001B6130">
            <w:pPr>
              <w:pStyle w:val="2"/>
            </w:pPr>
            <w:proofErr w:type="gramStart"/>
            <w:r w:rsidRPr="005A5F1F">
              <w:t>Обеспечение принятия мер по повышению эффективности кадровой работы в части, касающейся ведения личных дел лиц, замещающих государственные должности и должности государственной гражданской службы области в КСП области, в  том числе контроля за актуализацией  сведений, содержащихся в анкете,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  <w:p w:rsidR="00BA5AD9" w:rsidRPr="005A5F1F" w:rsidRDefault="00BA5AD9" w:rsidP="001B6130">
            <w:pPr>
              <w:pStyle w:val="2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7C7834" w:rsidP="001B6130">
            <w:pPr>
              <w:pStyle w:val="2"/>
              <w:ind w:left="142" w:right="142"/>
            </w:pPr>
            <w:r>
              <w:t>Ведущий советник</w:t>
            </w:r>
            <w:r w:rsidRPr="005A5F1F">
              <w:t>, в компетенцию которого входит кадровое обеспечение деятельности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Постоянно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Актуализация сведений, содержащихся в анкетах государственных гражданских служащих, выявление и предупреждение фактов, способных привести к конфликту интересов</w:t>
            </w:r>
          </w:p>
        </w:tc>
      </w:tr>
      <w:tr w:rsidR="00BA5AD9" w:rsidRPr="005A5F1F" w:rsidTr="001B6130">
        <w:trPr>
          <w:trHeight w:val="330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D4431B">
            <w:pPr>
              <w:pStyle w:val="2"/>
              <w:spacing w:line="240" w:lineRule="exact"/>
              <w:jc w:val="center"/>
              <w:rPr>
                <w:b/>
              </w:rPr>
            </w:pPr>
            <w:r w:rsidRPr="005A5F1F">
              <w:rPr>
                <w:b/>
              </w:rPr>
              <w:t xml:space="preserve">4. </w:t>
            </w:r>
            <w:proofErr w:type="spellStart"/>
            <w:r w:rsidRPr="005A5F1F">
              <w:rPr>
                <w:b/>
              </w:rPr>
              <w:t>Антикоррупционное</w:t>
            </w:r>
            <w:proofErr w:type="spellEnd"/>
            <w:r w:rsidRPr="005A5F1F">
              <w:rPr>
                <w:b/>
              </w:rPr>
              <w:t xml:space="preserve"> образование, пропаганда </w:t>
            </w:r>
            <w:proofErr w:type="spellStart"/>
            <w:r w:rsidRPr="005A5F1F">
              <w:rPr>
                <w:b/>
              </w:rPr>
              <w:t>антикоррупционного</w:t>
            </w:r>
            <w:proofErr w:type="spellEnd"/>
            <w:r w:rsidRPr="005A5F1F">
              <w:rPr>
                <w:b/>
              </w:rPr>
              <w:t xml:space="preserve"> поведения </w:t>
            </w:r>
          </w:p>
        </w:tc>
      </w:tr>
      <w:tr w:rsidR="00BA5AD9" w:rsidRPr="005A5F1F" w:rsidTr="001B613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t>4.1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Обеспечение повышения уровня  профессиональных знаний государственных гражданских служащих КСП области, 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74157D">
            <w:pPr>
              <w:pStyle w:val="2"/>
              <w:ind w:left="142" w:right="142"/>
            </w:pPr>
            <w:r w:rsidRPr="005A5F1F">
              <w:t>Председатель,</w:t>
            </w:r>
            <w:r w:rsidR="00F23459">
              <w:t xml:space="preserve"> </w:t>
            </w:r>
            <w:r w:rsidR="007C7834">
              <w:t>ведущий советник</w:t>
            </w:r>
            <w:r w:rsidR="007C7834" w:rsidRPr="005A5F1F">
              <w:t>, в компетенцию которого входит кадровое обеспечение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 xml:space="preserve">Постоянно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Повышение грамотности государственных гражданских служащих КСП области</w:t>
            </w:r>
          </w:p>
        </w:tc>
      </w:tr>
      <w:tr w:rsidR="00BA5AD9" w:rsidRPr="005A5F1F" w:rsidTr="001B613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t>4.1.1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 xml:space="preserve">Обеспечение участия государственных гражданских служащих КСП области,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A5F1F">
              <w:t>обучение</w:t>
            </w:r>
            <w:proofErr w:type="gramEnd"/>
            <w:r w:rsidRPr="005A5F1F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74157D">
            <w:pPr>
              <w:pStyle w:val="2"/>
              <w:ind w:left="142" w:right="142"/>
            </w:pPr>
            <w:r w:rsidRPr="005A5F1F">
              <w:t>Председатель,</w:t>
            </w:r>
            <w:r w:rsidR="00F23459">
              <w:t xml:space="preserve"> </w:t>
            </w:r>
            <w:r w:rsidR="007C7834">
              <w:t>ведущий советник</w:t>
            </w:r>
            <w:r w:rsidR="007C7834" w:rsidRPr="005A5F1F">
              <w:t>, в компетенцию которого входит кадровое обеспечение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 xml:space="preserve">По плану повышения квалификации </w:t>
            </w:r>
            <w:proofErr w:type="spellStart"/>
            <w:proofErr w:type="gramStart"/>
            <w:r w:rsidRPr="005A5F1F">
              <w:t>государствен-ных</w:t>
            </w:r>
            <w:proofErr w:type="spellEnd"/>
            <w:proofErr w:type="gramEnd"/>
            <w:r w:rsidRPr="005A5F1F">
              <w:t xml:space="preserve"> гражданских служащих КСП области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Повышение грамотности государственных гражданских служащих КСП области, ответственных за профилактику коррупции, в вопросах противодействия коррупции</w:t>
            </w:r>
          </w:p>
        </w:tc>
      </w:tr>
      <w:tr w:rsidR="00BA5AD9" w:rsidRPr="005A5F1F" w:rsidTr="001B613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t>4.1.2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 xml:space="preserve">Обеспечение участия лиц, впервые поступивших на государственную гражданскую службу области в КСП области и замещающих должности, связанные с соблюдением </w:t>
            </w:r>
            <w:proofErr w:type="spellStart"/>
            <w:r w:rsidRPr="005A5F1F">
              <w:t>антикоррупционных</w:t>
            </w:r>
            <w:proofErr w:type="spellEnd"/>
            <w:r w:rsidRPr="005A5F1F"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74157D">
            <w:pPr>
              <w:pStyle w:val="2"/>
              <w:ind w:left="142" w:right="142"/>
            </w:pPr>
            <w:r w:rsidRPr="005A5F1F">
              <w:t xml:space="preserve">Председатель, </w:t>
            </w:r>
            <w:r w:rsidR="007C7834">
              <w:t>ведущий советник</w:t>
            </w:r>
            <w:r w:rsidR="007C7834" w:rsidRPr="005A5F1F">
              <w:t>, в компетенцию которого входит кадровое обеспечение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 xml:space="preserve">По плану повышения квалификации </w:t>
            </w:r>
            <w:proofErr w:type="spellStart"/>
            <w:proofErr w:type="gramStart"/>
            <w:r w:rsidRPr="005A5F1F">
              <w:t>государствен-ных</w:t>
            </w:r>
            <w:proofErr w:type="spellEnd"/>
            <w:proofErr w:type="gramEnd"/>
            <w:r w:rsidRPr="005A5F1F">
              <w:t xml:space="preserve"> гражданских служащих КСП </w:t>
            </w:r>
            <w:r w:rsidRPr="005A5F1F">
              <w:lastRenderedPageBreak/>
              <w:t>области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FF3" w:rsidRDefault="00BA5AD9" w:rsidP="001B6130">
            <w:pPr>
              <w:pStyle w:val="2"/>
            </w:pPr>
            <w:r w:rsidRPr="005A5F1F">
              <w:lastRenderedPageBreak/>
              <w:t xml:space="preserve">Повышение грамотности государственных гражданских служащих КСП области, впервые поступивших на государственную гражданскую службу </w:t>
            </w:r>
            <w:r w:rsidRPr="005A5F1F">
              <w:lastRenderedPageBreak/>
              <w:t>области в вопросах противодействия коррупции</w:t>
            </w:r>
          </w:p>
          <w:p w:rsidR="00D42FF3" w:rsidRPr="005A5F1F" w:rsidRDefault="00D42FF3" w:rsidP="001B6130">
            <w:pPr>
              <w:pStyle w:val="2"/>
            </w:pPr>
          </w:p>
        </w:tc>
      </w:tr>
      <w:tr w:rsidR="00BA5AD9" w:rsidRPr="005A5F1F" w:rsidTr="001B613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lastRenderedPageBreak/>
              <w:t>4.1.3.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 xml:space="preserve">Обеспечение участия государственных гражданских служащих КСП области,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A5F1F">
              <w:t>обучение</w:t>
            </w:r>
            <w:proofErr w:type="gramEnd"/>
            <w:r w:rsidRPr="005A5F1F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1B6130">
            <w:pPr>
              <w:pStyle w:val="2"/>
              <w:ind w:left="142" w:right="142"/>
            </w:pPr>
            <w:r w:rsidRPr="005A5F1F">
              <w:t xml:space="preserve">Председатель, </w:t>
            </w:r>
            <w:r w:rsidR="007C7834">
              <w:t>ведущий советник</w:t>
            </w:r>
            <w:r w:rsidR="007C7834" w:rsidRPr="005A5F1F">
              <w:t>, в компетенцию которого входит кадровое обеспечение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 xml:space="preserve">По плану повышения квалификации </w:t>
            </w:r>
            <w:proofErr w:type="spellStart"/>
            <w:proofErr w:type="gramStart"/>
            <w:r w:rsidRPr="005A5F1F">
              <w:t>государствен-ных</w:t>
            </w:r>
            <w:proofErr w:type="spellEnd"/>
            <w:proofErr w:type="gramEnd"/>
            <w:r w:rsidRPr="005A5F1F">
              <w:t xml:space="preserve"> гражданских служащих КСП области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Повышение грамотности государственных гражданских служащих КСП области, ответственных за профилактику коррупции и осуществляющих работу по проведению закупок, в вопросах противодействия коррупции</w:t>
            </w:r>
          </w:p>
        </w:tc>
      </w:tr>
      <w:tr w:rsidR="00BA5AD9" w:rsidRPr="005A5F1F" w:rsidTr="001B613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A30137">
            <w:pPr>
              <w:pStyle w:val="2"/>
              <w:jc w:val="center"/>
            </w:pPr>
            <w:r w:rsidRPr="005A5F1F">
              <w:t>4.1.4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Информирование государственных гражданских служащих КСП области о вновь принятых правовых актах, а также  об изменениях в законодательстве в сфере противодействия коррупции, ознакомление под роспись.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4C1AE6" w:rsidP="001B6130">
            <w:pPr>
              <w:pStyle w:val="2"/>
              <w:ind w:left="142" w:right="142"/>
            </w:pPr>
            <w:r>
              <w:t>Ведущий советник</w:t>
            </w:r>
            <w:r w:rsidRPr="005A5F1F">
              <w:t>, в компетенцию которого входит профилактик</w:t>
            </w:r>
            <w:r>
              <w:t>а</w:t>
            </w:r>
            <w:r w:rsidRPr="005A5F1F">
              <w:t xml:space="preserve"> коррупционных правонарушений в КСП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 xml:space="preserve">Постоянно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Повышение грамотности государственных гражданских служащих КСП области</w:t>
            </w:r>
          </w:p>
        </w:tc>
      </w:tr>
      <w:tr w:rsidR="00BA5AD9" w:rsidRPr="005A5F1F" w:rsidTr="001B613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t>4.2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Участие в работе межведомственных постоянно действующих гру</w:t>
            </w:r>
            <w:proofErr w:type="gramStart"/>
            <w:r w:rsidRPr="005A5F1F">
              <w:t>пп в сф</w:t>
            </w:r>
            <w:proofErr w:type="gramEnd"/>
            <w:r w:rsidRPr="005A5F1F">
              <w:t>ере противодействия коррупции и по противодействию преступлениям в сфере экономики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1E4164">
            <w:pPr>
              <w:pStyle w:val="2"/>
              <w:ind w:left="142" w:right="142"/>
            </w:pPr>
            <w:r w:rsidRPr="005A5F1F">
              <w:t>Председатель,</w:t>
            </w:r>
            <w:r w:rsidR="00EA0AAF">
              <w:t xml:space="preserve"> заместитель председателя,</w:t>
            </w:r>
            <w:r w:rsidRPr="005A5F1F">
              <w:t xml:space="preserve"> </w:t>
            </w:r>
            <w:r w:rsidR="001E4164">
              <w:t>аудиторы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По планам работы групп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Оперативный обмен информацией между участниками группы, повышение взаимодействия государственных органов и других участников группы</w:t>
            </w:r>
          </w:p>
        </w:tc>
      </w:tr>
      <w:tr w:rsidR="00BA5AD9" w:rsidRPr="005A5F1F" w:rsidTr="001B613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t>4.3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Проведение необходимых мероприятий по формированию у гражданских служащих КСП области негативного отношения к коррупции,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4C1AE6" w:rsidP="004C1AE6">
            <w:pPr>
              <w:pStyle w:val="2"/>
              <w:ind w:left="249" w:right="142"/>
            </w:pPr>
            <w:r>
              <w:t>Ведущий советник</w:t>
            </w:r>
            <w:r w:rsidRPr="005A5F1F">
              <w:t>, в компетенцию которого входит</w:t>
            </w:r>
            <w:r w:rsidR="00BA5AD9" w:rsidRPr="005A5F1F">
              <w:t xml:space="preserve"> профилактик</w:t>
            </w:r>
            <w:r>
              <w:t>а</w:t>
            </w:r>
            <w:r w:rsidR="00BA5AD9" w:rsidRPr="005A5F1F">
              <w:t xml:space="preserve"> коррупционных правонарушений в КСП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 xml:space="preserve">Постоянно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Формирование у гражданских служащих КСП области негативного отношения к коррупции</w:t>
            </w:r>
          </w:p>
        </w:tc>
      </w:tr>
      <w:tr w:rsidR="00BA5AD9" w:rsidRPr="005A5F1F" w:rsidTr="001B6130">
        <w:trPr>
          <w:trHeight w:val="128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lastRenderedPageBreak/>
              <w:t>4.4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Информирование гражданских служащих КСП области о выявленных фактах коррупции среди  служащих КСП области и мерах, принятых в целях исключения  проявлений коррупции в перспективе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74157D">
            <w:pPr>
              <w:pStyle w:val="2"/>
              <w:ind w:left="142" w:right="142"/>
            </w:pPr>
            <w:r w:rsidRPr="005A5F1F">
              <w:t xml:space="preserve">Председатель, </w:t>
            </w:r>
            <w:r w:rsidR="007C7834">
              <w:t>ведущий советник</w:t>
            </w:r>
            <w:r w:rsidR="007C7834" w:rsidRPr="005A5F1F">
              <w:t>, в компетенцию которого входит кадровое обеспечение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Постоянно, по мере выявления факта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Default="00BA5AD9" w:rsidP="001B6130">
            <w:pPr>
              <w:pStyle w:val="2"/>
            </w:pPr>
            <w:r w:rsidRPr="005A5F1F">
              <w:t>Предупреждение совершения коррупционных действий сотрудниками КСП области</w:t>
            </w:r>
          </w:p>
          <w:p w:rsidR="00BA5AD9" w:rsidRPr="005A5F1F" w:rsidRDefault="00BA5AD9" w:rsidP="001B6130">
            <w:pPr>
              <w:pStyle w:val="2"/>
            </w:pPr>
          </w:p>
        </w:tc>
      </w:tr>
      <w:tr w:rsidR="00BA5AD9" w:rsidRPr="005A5F1F" w:rsidTr="001B6130"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D4431B">
            <w:pPr>
              <w:pStyle w:val="2"/>
              <w:ind w:firstLine="720"/>
              <w:jc w:val="center"/>
            </w:pPr>
            <w:r w:rsidRPr="005A5F1F">
              <w:rPr>
                <w:b/>
              </w:rPr>
              <w:t>5.</w:t>
            </w:r>
            <w:r w:rsidRPr="005A5F1F">
              <w:t xml:space="preserve"> </w:t>
            </w:r>
            <w:r w:rsidRPr="005A5F1F">
              <w:rPr>
                <w:b/>
                <w:bCs/>
              </w:rPr>
              <w:t>Мероприятия по совершенствованию управленческого процесса в КСП области, обеспечение доступности информации о деятельности КСП области</w:t>
            </w:r>
          </w:p>
        </w:tc>
      </w:tr>
      <w:tr w:rsidR="00BA5AD9" w:rsidRPr="005A5F1F" w:rsidTr="001B613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t>5.1</w:t>
            </w:r>
          </w:p>
          <w:p w:rsidR="00BA5AD9" w:rsidRPr="005A5F1F" w:rsidRDefault="00BA5AD9" w:rsidP="000729F3">
            <w:pPr>
              <w:pStyle w:val="2"/>
              <w:jc w:val="center"/>
            </w:pP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 xml:space="preserve">Анализ рисков возникновения коррупционных фактов в случаях многократного участия одних и тех же инспекторов КСП области в контрольных мероприятиях, проводимых в одном и том же органе (организации)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1B6130">
            <w:pPr>
              <w:pStyle w:val="2"/>
              <w:ind w:left="142" w:right="142"/>
            </w:pPr>
            <w:r w:rsidRPr="005A5F1F">
              <w:t>Председатель,</w:t>
            </w:r>
            <w:r w:rsidR="00EA0AAF">
              <w:t xml:space="preserve"> заместитель председателя,</w:t>
            </w:r>
            <w:r w:rsidRPr="005A5F1F">
              <w:t xml:space="preserve"> аудиторы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По мере возникновения рисков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Повышение эффективности работы КСП области в области противодействия коррупции</w:t>
            </w:r>
          </w:p>
        </w:tc>
      </w:tr>
      <w:tr w:rsidR="00BA5AD9" w:rsidRPr="005A5F1F" w:rsidTr="001B613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t>5.2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Обеспечение информационной безопасности, выявление попыток сбора информации и сведений ограниченного доступа, обеспечение надлежащего хранения документов ограниченного доступа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7C7834" w:rsidP="001B6130">
            <w:pPr>
              <w:pStyle w:val="2"/>
              <w:ind w:left="142" w:right="142"/>
            </w:pPr>
            <w:r>
              <w:t>Ведущий советник</w:t>
            </w:r>
            <w:r w:rsidR="00BA5AD9" w:rsidRPr="005A5F1F">
              <w:t xml:space="preserve">, в компетенцию которого входит информационное обеспечение деятельности,  ведущий </w:t>
            </w:r>
            <w:r>
              <w:t>советник</w:t>
            </w:r>
            <w:r w:rsidR="00BA5AD9" w:rsidRPr="005A5F1F">
              <w:t xml:space="preserve">, ответственный за делопроизводство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Постоянно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Предотвращение попыток незаконного сбора и использования информации</w:t>
            </w:r>
          </w:p>
        </w:tc>
      </w:tr>
      <w:tr w:rsidR="00BA5AD9" w:rsidRPr="005A5F1F" w:rsidTr="001B613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t>5.3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Обеспечение безопасности хранения и обработки персональных данных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1B6130">
            <w:pPr>
              <w:pStyle w:val="2"/>
              <w:ind w:left="142" w:right="142"/>
            </w:pPr>
            <w:r w:rsidRPr="005A5F1F">
              <w:t xml:space="preserve">Уполномоченные на основании приказа должностные лица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Постоянно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Соблюдение законодательства о персональных данных и о противодействии коррупции</w:t>
            </w:r>
          </w:p>
        </w:tc>
      </w:tr>
      <w:tr w:rsidR="00BA5AD9" w:rsidRPr="005A5F1F" w:rsidTr="001B6130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F81346">
            <w:pPr>
              <w:pStyle w:val="2"/>
              <w:jc w:val="center"/>
            </w:pPr>
            <w:r w:rsidRPr="005A5F1F">
              <w:t>5.4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autoSpaceDE w:val="0"/>
              <w:autoSpaceDN w:val="0"/>
              <w:adjustRightInd w:val="0"/>
            </w:pPr>
            <w:r w:rsidRPr="005A5F1F">
              <w:t>Обеспечение размещения в информационно-телекоммуникационной сети «Интернет» на официальном сайте КСП области информации об антикоррупционной деятельности. Поддержка и актуализация раздела «Противодействие коррупции» на официальном сайте КСП области в информационно-телекоммуникационной сети «Интернет»</w:t>
            </w:r>
          </w:p>
          <w:p w:rsidR="00BA5AD9" w:rsidRPr="005A5F1F" w:rsidRDefault="00BA5AD9" w:rsidP="001B6130">
            <w:pPr>
              <w:pStyle w:val="2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1B6130" w:rsidP="001B6130">
            <w:pPr>
              <w:pStyle w:val="2"/>
              <w:ind w:left="142" w:right="142"/>
            </w:pPr>
            <w:r>
              <w:t>Ведущий советник</w:t>
            </w:r>
            <w:r w:rsidRPr="005A5F1F">
              <w:t>, в компетенцию которого входит кадровое обеспечение деятельности</w:t>
            </w:r>
            <w:r w:rsidR="00BA5AD9" w:rsidRPr="005A5F1F">
              <w:t xml:space="preserve">, совместно с </w:t>
            </w:r>
            <w:r>
              <w:t>ведущим советником</w:t>
            </w:r>
            <w:r w:rsidR="00BA5AD9" w:rsidRPr="005A5F1F">
              <w:t xml:space="preserve">, в компетенцию которого входит информационное обеспечение деятельности </w:t>
            </w:r>
          </w:p>
          <w:p w:rsidR="005C25DB" w:rsidRPr="005A5F1F" w:rsidRDefault="005C25DB" w:rsidP="001B6130">
            <w:pPr>
              <w:pStyle w:val="2"/>
              <w:ind w:left="142" w:right="14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 xml:space="preserve">Постоянно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B6130">
            <w:pPr>
              <w:pStyle w:val="2"/>
            </w:pPr>
            <w:r w:rsidRPr="005A5F1F">
              <w:t>Обеспечение доступа к информации об антикоррупционной деятельности КСП области</w:t>
            </w:r>
          </w:p>
        </w:tc>
      </w:tr>
      <w:tr w:rsidR="00BA5AD9" w:rsidRPr="005A5F1F" w:rsidTr="001B6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5027" w:type="dxa"/>
            <w:gridSpan w:val="10"/>
          </w:tcPr>
          <w:p w:rsidR="00BA5AD9" w:rsidRDefault="00BA5AD9" w:rsidP="005A5F1F">
            <w:pPr>
              <w:jc w:val="center"/>
              <w:rPr>
                <w:b/>
                <w:spacing w:val="-2"/>
              </w:rPr>
            </w:pPr>
            <w:r w:rsidRPr="005A5F1F">
              <w:rPr>
                <w:b/>
                <w:spacing w:val="-2"/>
              </w:rPr>
              <w:lastRenderedPageBreak/>
              <w:t>6.</w:t>
            </w:r>
            <w:r w:rsidRPr="005A5F1F">
              <w:rPr>
                <w:b/>
                <w:i/>
                <w:spacing w:val="-2"/>
              </w:rPr>
              <w:t xml:space="preserve"> </w:t>
            </w:r>
            <w:r w:rsidRPr="005A5F1F">
              <w:rPr>
                <w:b/>
                <w:spacing w:val="-2"/>
              </w:rPr>
              <w:t>Иные меры по профилактике коррупции и повышению эффективности противодействия коррупции</w:t>
            </w:r>
          </w:p>
          <w:p w:rsidR="00BA5AD9" w:rsidRPr="005A5F1F" w:rsidRDefault="00BA5AD9" w:rsidP="005A5F1F">
            <w:pPr>
              <w:jc w:val="center"/>
              <w:rPr>
                <w:b/>
                <w:i/>
                <w:spacing w:val="-2"/>
              </w:rPr>
            </w:pPr>
          </w:p>
        </w:tc>
      </w:tr>
      <w:tr w:rsidR="00BA5AD9" w:rsidRPr="005A5F1F" w:rsidTr="001B6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851" w:type="dxa"/>
            <w:gridSpan w:val="2"/>
          </w:tcPr>
          <w:p w:rsidR="00BA5AD9" w:rsidRPr="005A5F1F" w:rsidRDefault="00BA5AD9" w:rsidP="00FB78F6">
            <w:pPr>
              <w:jc w:val="center"/>
              <w:rPr>
                <w:spacing w:val="-2"/>
              </w:rPr>
            </w:pPr>
            <w:r w:rsidRPr="005A5F1F">
              <w:rPr>
                <w:spacing w:val="-2"/>
              </w:rPr>
              <w:t>6.1</w:t>
            </w:r>
          </w:p>
        </w:tc>
        <w:tc>
          <w:tcPr>
            <w:tcW w:w="5954" w:type="dxa"/>
            <w:gridSpan w:val="2"/>
          </w:tcPr>
          <w:p w:rsidR="00BA5AD9" w:rsidRPr="005A5F1F" w:rsidRDefault="00BA5AD9" w:rsidP="001B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F1F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коррупционных проявлений посредством анализа жалоб и обращений граждан и организаций, поступающих в адрес КСП области о фактах проявления коррупции со стороны государственных гражданских служащих КСП области</w:t>
            </w:r>
          </w:p>
        </w:tc>
        <w:tc>
          <w:tcPr>
            <w:tcW w:w="3260" w:type="dxa"/>
            <w:gridSpan w:val="2"/>
            <w:vAlign w:val="center"/>
          </w:tcPr>
          <w:p w:rsidR="00BA5AD9" w:rsidRPr="005A5F1F" w:rsidRDefault="00EA0AAF" w:rsidP="00EA0AAF">
            <w:pPr>
              <w:pStyle w:val="ConsPlusNormal"/>
              <w:ind w:firstLine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0AAF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5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5AD9" w:rsidRPr="005A5F1F">
              <w:rPr>
                <w:rFonts w:ascii="Times New Roman" w:hAnsi="Times New Roman" w:cs="Times New Roman"/>
                <w:sz w:val="24"/>
                <w:szCs w:val="24"/>
              </w:rPr>
              <w:t xml:space="preserve">удиторы, главный советник и </w:t>
            </w:r>
            <w:r w:rsidR="001B6130">
              <w:rPr>
                <w:rFonts w:ascii="Times New Roman" w:hAnsi="Times New Roman" w:cs="Times New Roman"/>
                <w:sz w:val="24"/>
                <w:szCs w:val="24"/>
              </w:rPr>
              <w:t>ведущий советник</w:t>
            </w:r>
            <w:r w:rsidR="00BA5AD9" w:rsidRPr="005A5F1F">
              <w:rPr>
                <w:rFonts w:ascii="Times New Roman" w:hAnsi="Times New Roman" w:cs="Times New Roman"/>
                <w:sz w:val="24"/>
                <w:szCs w:val="24"/>
              </w:rPr>
              <w:t xml:space="preserve">, в компетенцию </w:t>
            </w:r>
            <w:proofErr w:type="gramStart"/>
            <w:r w:rsidR="00BA5AD9" w:rsidRPr="005A5F1F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="00BA5AD9" w:rsidRPr="005A5F1F">
              <w:rPr>
                <w:rFonts w:ascii="Times New Roman" w:hAnsi="Times New Roman" w:cs="Times New Roman"/>
                <w:sz w:val="24"/>
                <w:szCs w:val="24"/>
              </w:rPr>
              <w:t xml:space="preserve"> входит юридическое обеспечение деятельности, совместно с </w:t>
            </w:r>
            <w:r w:rsidR="001B6130">
              <w:rPr>
                <w:rFonts w:ascii="Times New Roman" w:hAnsi="Times New Roman" w:cs="Times New Roman"/>
                <w:sz w:val="24"/>
                <w:szCs w:val="24"/>
              </w:rPr>
              <w:t>ведущим советником</w:t>
            </w:r>
            <w:r w:rsidR="00BA5AD9" w:rsidRPr="005A5F1F">
              <w:rPr>
                <w:rFonts w:ascii="Times New Roman" w:hAnsi="Times New Roman" w:cs="Times New Roman"/>
                <w:sz w:val="24"/>
                <w:szCs w:val="24"/>
              </w:rPr>
              <w:t>, в компетенцию которого входит кадровое обеспечение деятельности</w:t>
            </w:r>
          </w:p>
        </w:tc>
        <w:tc>
          <w:tcPr>
            <w:tcW w:w="1843" w:type="dxa"/>
            <w:vAlign w:val="center"/>
          </w:tcPr>
          <w:p w:rsidR="00BA5AD9" w:rsidRPr="005A5F1F" w:rsidRDefault="00BA5AD9" w:rsidP="001B613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5F1F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BA5AD9" w:rsidRPr="005A5F1F" w:rsidRDefault="00BA5AD9" w:rsidP="001B6130">
            <w:pPr>
              <w:rPr>
                <w:spacing w:val="-2"/>
              </w:rPr>
            </w:pPr>
            <w:r w:rsidRPr="005A5F1F">
              <w:t>необходимости</w:t>
            </w:r>
          </w:p>
        </w:tc>
        <w:tc>
          <w:tcPr>
            <w:tcW w:w="3119" w:type="dxa"/>
            <w:gridSpan w:val="3"/>
          </w:tcPr>
          <w:p w:rsidR="00BA5AD9" w:rsidRPr="005A5F1F" w:rsidRDefault="00BA5AD9" w:rsidP="001B6130">
            <w:pPr>
              <w:rPr>
                <w:spacing w:val="-2"/>
              </w:rPr>
            </w:pPr>
            <w:r w:rsidRPr="005A5F1F">
              <w:rPr>
                <w:spacing w:val="-2"/>
              </w:rPr>
              <w:t>Контроль жалоб и обращений граждан, поступающих в КСП области</w:t>
            </w:r>
          </w:p>
        </w:tc>
      </w:tr>
      <w:tr w:rsidR="00BA5AD9" w:rsidRPr="005A5F1F" w:rsidTr="001B6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072"/>
        </w:trPr>
        <w:tc>
          <w:tcPr>
            <w:tcW w:w="851" w:type="dxa"/>
            <w:gridSpan w:val="2"/>
          </w:tcPr>
          <w:p w:rsidR="00BA5AD9" w:rsidRPr="005A5F1F" w:rsidRDefault="00BA5AD9" w:rsidP="0061337E">
            <w:pPr>
              <w:jc w:val="center"/>
              <w:rPr>
                <w:i/>
                <w:spacing w:val="-2"/>
              </w:rPr>
            </w:pPr>
            <w:r w:rsidRPr="005A5F1F">
              <w:rPr>
                <w:spacing w:val="-2"/>
              </w:rPr>
              <w:t>6.2</w:t>
            </w:r>
          </w:p>
        </w:tc>
        <w:tc>
          <w:tcPr>
            <w:tcW w:w="5954" w:type="dxa"/>
            <w:gridSpan w:val="2"/>
          </w:tcPr>
          <w:p w:rsidR="00BA5AD9" w:rsidRPr="005A5F1F" w:rsidRDefault="00BA5AD9" w:rsidP="001B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F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</w:tc>
        <w:tc>
          <w:tcPr>
            <w:tcW w:w="3260" w:type="dxa"/>
            <w:gridSpan w:val="2"/>
          </w:tcPr>
          <w:p w:rsidR="00BA5AD9" w:rsidRPr="005A5F1F" w:rsidRDefault="00BA5AD9" w:rsidP="001B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F1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советник и </w:t>
            </w:r>
            <w:r w:rsidR="001B6130">
              <w:rPr>
                <w:rFonts w:ascii="Times New Roman" w:hAnsi="Times New Roman" w:cs="Times New Roman"/>
                <w:sz w:val="24"/>
                <w:szCs w:val="24"/>
              </w:rPr>
              <w:t>ведущий советник</w:t>
            </w:r>
            <w:r w:rsidRPr="005A5F1F">
              <w:rPr>
                <w:rFonts w:ascii="Times New Roman" w:hAnsi="Times New Roman" w:cs="Times New Roman"/>
                <w:sz w:val="24"/>
                <w:szCs w:val="24"/>
              </w:rPr>
              <w:t xml:space="preserve">, в компетенцию </w:t>
            </w:r>
            <w:proofErr w:type="gramStart"/>
            <w:r w:rsidRPr="005A5F1F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5A5F1F">
              <w:rPr>
                <w:rFonts w:ascii="Times New Roman" w:hAnsi="Times New Roman" w:cs="Times New Roman"/>
                <w:sz w:val="24"/>
                <w:szCs w:val="24"/>
              </w:rPr>
              <w:t xml:space="preserve"> входит юридическое обеспечение деятельности, </w:t>
            </w:r>
            <w:r w:rsidR="001B6130">
              <w:rPr>
                <w:rFonts w:ascii="Times New Roman" w:hAnsi="Times New Roman" w:cs="Times New Roman"/>
                <w:sz w:val="24"/>
                <w:szCs w:val="24"/>
              </w:rPr>
              <w:t>ведущий советник</w:t>
            </w:r>
            <w:r w:rsidRPr="005A5F1F">
              <w:rPr>
                <w:rFonts w:ascii="Times New Roman" w:hAnsi="Times New Roman" w:cs="Times New Roman"/>
                <w:sz w:val="24"/>
                <w:szCs w:val="24"/>
              </w:rPr>
              <w:t xml:space="preserve">, в компетенцию которого входит кадровое обеспечение деятельности </w:t>
            </w:r>
          </w:p>
        </w:tc>
        <w:tc>
          <w:tcPr>
            <w:tcW w:w="1843" w:type="dxa"/>
            <w:vAlign w:val="center"/>
          </w:tcPr>
          <w:p w:rsidR="00BA5AD9" w:rsidRPr="005A5F1F" w:rsidRDefault="00BA5AD9" w:rsidP="001B6130">
            <w:pPr>
              <w:rPr>
                <w:i/>
                <w:spacing w:val="-2"/>
              </w:rPr>
            </w:pPr>
            <w:r w:rsidRPr="005A5F1F">
              <w:t>В течение года</w:t>
            </w:r>
          </w:p>
        </w:tc>
        <w:tc>
          <w:tcPr>
            <w:tcW w:w="3119" w:type="dxa"/>
            <w:gridSpan w:val="3"/>
          </w:tcPr>
          <w:p w:rsidR="00BA5AD9" w:rsidRPr="005A5F1F" w:rsidRDefault="00BA5AD9" w:rsidP="001B6130">
            <w:pPr>
              <w:rPr>
                <w:spacing w:val="-2"/>
              </w:rPr>
            </w:pPr>
            <w:r w:rsidRPr="005A5F1F">
              <w:rPr>
                <w:spacing w:val="-2"/>
              </w:rPr>
              <w:t>Осуществление контроля текущего и перспективного состояния практики применения законов в сфере противодействия коррупции и реализация необходимых изменений в КСП области</w:t>
            </w:r>
          </w:p>
        </w:tc>
      </w:tr>
      <w:tr w:rsidR="00BA5AD9" w:rsidRPr="005A5F1F" w:rsidTr="001B6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89"/>
        </w:trPr>
        <w:tc>
          <w:tcPr>
            <w:tcW w:w="851" w:type="dxa"/>
            <w:gridSpan w:val="2"/>
          </w:tcPr>
          <w:p w:rsidR="00BA5AD9" w:rsidRPr="005A5F1F" w:rsidRDefault="00BA5AD9" w:rsidP="002105E3">
            <w:pPr>
              <w:jc w:val="center"/>
              <w:rPr>
                <w:spacing w:val="-2"/>
              </w:rPr>
            </w:pPr>
            <w:r w:rsidRPr="005A5F1F">
              <w:rPr>
                <w:spacing w:val="-2"/>
              </w:rPr>
              <w:t>6.3</w:t>
            </w:r>
          </w:p>
        </w:tc>
        <w:tc>
          <w:tcPr>
            <w:tcW w:w="5954" w:type="dxa"/>
            <w:gridSpan w:val="2"/>
          </w:tcPr>
          <w:p w:rsidR="00BA5AD9" w:rsidRPr="005A5F1F" w:rsidRDefault="00BA5AD9" w:rsidP="001B6130">
            <w:pPr>
              <w:pStyle w:val="ConsPlusNormal"/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A5F1F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закупок товаров, работ, услуг для государственных нужд на предмет возможного совершения коррупционных правонарушений, конфликта интересов (</w:t>
            </w:r>
            <w:proofErr w:type="spellStart"/>
            <w:r w:rsidRPr="005A5F1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5A5F1F">
              <w:rPr>
                <w:rFonts w:ascii="Times New Roman" w:hAnsi="Times New Roman" w:cs="Times New Roman"/>
                <w:sz w:val="24"/>
                <w:szCs w:val="24"/>
              </w:rPr>
              <w:t>) должностных лиц КСП области</w:t>
            </w:r>
          </w:p>
        </w:tc>
        <w:tc>
          <w:tcPr>
            <w:tcW w:w="3260" w:type="dxa"/>
            <w:gridSpan w:val="2"/>
          </w:tcPr>
          <w:p w:rsidR="00BA5AD9" w:rsidRPr="005A5F1F" w:rsidRDefault="00BA5AD9" w:rsidP="001B6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F1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КСП области, контрактный управляющий КСП области, </w:t>
            </w:r>
            <w:r w:rsidR="001B6130" w:rsidRPr="005A5F1F">
              <w:rPr>
                <w:rFonts w:ascii="Times New Roman" w:hAnsi="Times New Roman" w:cs="Times New Roman"/>
                <w:sz w:val="24"/>
                <w:szCs w:val="24"/>
              </w:rPr>
              <w:t>уполномоченные</w:t>
            </w:r>
            <w:r w:rsidRPr="005A5F1F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председателем КСП области лица</w:t>
            </w:r>
          </w:p>
        </w:tc>
        <w:tc>
          <w:tcPr>
            <w:tcW w:w="1843" w:type="dxa"/>
            <w:vAlign w:val="center"/>
          </w:tcPr>
          <w:p w:rsidR="00BA5AD9" w:rsidRPr="005A5F1F" w:rsidRDefault="00BA5AD9" w:rsidP="001B6130">
            <w:r w:rsidRPr="005A5F1F">
              <w:t xml:space="preserve">Постоянно </w:t>
            </w:r>
          </w:p>
        </w:tc>
        <w:tc>
          <w:tcPr>
            <w:tcW w:w="3119" w:type="dxa"/>
            <w:gridSpan w:val="3"/>
          </w:tcPr>
          <w:p w:rsidR="00BA5AD9" w:rsidRPr="005A5F1F" w:rsidRDefault="00BA5AD9" w:rsidP="001B6130">
            <w:pPr>
              <w:rPr>
                <w:spacing w:val="-2"/>
              </w:rPr>
            </w:pPr>
            <w:r w:rsidRPr="005A5F1F">
              <w:rPr>
                <w:spacing w:val="-2"/>
              </w:rPr>
              <w:t xml:space="preserve">Предотвращение совершения </w:t>
            </w:r>
            <w:r w:rsidRPr="005A5F1F">
              <w:t>коррупционных правонарушений при осуществлении закупок товаров, работ, услуг для государственных нужд</w:t>
            </w:r>
          </w:p>
        </w:tc>
      </w:tr>
    </w:tbl>
    <w:p w:rsidR="001E5334" w:rsidRDefault="001E5334" w:rsidP="00192916">
      <w:pPr>
        <w:pStyle w:val="2"/>
        <w:ind w:firstLine="720"/>
        <w:jc w:val="both"/>
      </w:pPr>
    </w:p>
    <w:p w:rsidR="00DC09F9" w:rsidRPr="00FA076F" w:rsidRDefault="001B6130" w:rsidP="00192916">
      <w:pPr>
        <w:pStyle w:val="2"/>
        <w:ind w:firstLine="720"/>
        <w:jc w:val="both"/>
      </w:pPr>
      <w:r>
        <w:t>Ведущий советник</w:t>
      </w:r>
      <w:r w:rsidR="00DC09F9" w:rsidRPr="00FA076F">
        <w:t xml:space="preserve">                                                                            </w:t>
      </w:r>
      <w:r>
        <w:t>Т.Л. Володина</w:t>
      </w:r>
    </w:p>
    <w:sectPr w:rsidR="00DC09F9" w:rsidRPr="00FA076F" w:rsidSect="005A5F1F">
      <w:headerReference w:type="default" r:id="rId8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A8B" w:rsidRDefault="00F94A8B" w:rsidP="002105E3">
      <w:r>
        <w:separator/>
      </w:r>
    </w:p>
  </w:endnote>
  <w:endnote w:type="continuationSeparator" w:id="0">
    <w:p w:rsidR="00F94A8B" w:rsidRDefault="00F94A8B" w:rsidP="00210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A8B" w:rsidRDefault="00F94A8B" w:rsidP="002105E3">
      <w:r>
        <w:separator/>
      </w:r>
    </w:p>
  </w:footnote>
  <w:footnote w:type="continuationSeparator" w:id="0">
    <w:p w:rsidR="00F94A8B" w:rsidRDefault="00F94A8B" w:rsidP="00210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50720"/>
      <w:docPartObj>
        <w:docPartGallery w:val="Page Numbers (Top of Page)"/>
        <w:docPartUnique/>
      </w:docPartObj>
    </w:sdtPr>
    <w:sdtContent>
      <w:p w:rsidR="00A30137" w:rsidRDefault="005B4C89">
        <w:pPr>
          <w:pStyle w:val="a5"/>
          <w:jc w:val="center"/>
        </w:pPr>
        <w:fldSimple w:instr=" PAGE   \* MERGEFORMAT ">
          <w:r w:rsidR="005F6C23">
            <w:rPr>
              <w:noProof/>
            </w:rPr>
            <w:t>10</w:t>
          </w:r>
        </w:fldSimple>
      </w:p>
    </w:sdtContent>
  </w:sdt>
  <w:p w:rsidR="00A30137" w:rsidRDefault="00A3013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727A1"/>
    <w:multiLevelType w:val="hybridMultilevel"/>
    <w:tmpl w:val="5A1E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6E9"/>
    <w:rsid w:val="00001274"/>
    <w:rsid w:val="00004206"/>
    <w:rsid w:val="00007238"/>
    <w:rsid w:val="000309D7"/>
    <w:rsid w:val="00030F91"/>
    <w:rsid w:val="000333CC"/>
    <w:rsid w:val="00035D65"/>
    <w:rsid w:val="0004249B"/>
    <w:rsid w:val="00044EB6"/>
    <w:rsid w:val="00050720"/>
    <w:rsid w:val="00053E2F"/>
    <w:rsid w:val="00053F8C"/>
    <w:rsid w:val="00054DD4"/>
    <w:rsid w:val="000604F4"/>
    <w:rsid w:val="000729F3"/>
    <w:rsid w:val="00082B51"/>
    <w:rsid w:val="00083E2A"/>
    <w:rsid w:val="0008767A"/>
    <w:rsid w:val="00092655"/>
    <w:rsid w:val="000962E1"/>
    <w:rsid w:val="0009668F"/>
    <w:rsid w:val="000B1221"/>
    <w:rsid w:val="000B47F9"/>
    <w:rsid w:val="000C05C2"/>
    <w:rsid w:val="000C14AB"/>
    <w:rsid w:val="000C191C"/>
    <w:rsid w:val="000C49BA"/>
    <w:rsid w:val="000C5685"/>
    <w:rsid w:val="000D756A"/>
    <w:rsid w:val="000E0AFE"/>
    <w:rsid w:val="000E42D2"/>
    <w:rsid w:val="000E6961"/>
    <w:rsid w:val="000F6BB0"/>
    <w:rsid w:val="00101A4B"/>
    <w:rsid w:val="00102E4F"/>
    <w:rsid w:val="00103D13"/>
    <w:rsid w:val="001042CD"/>
    <w:rsid w:val="00107B28"/>
    <w:rsid w:val="0011217D"/>
    <w:rsid w:val="00113B59"/>
    <w:rsid w:val="00122721"/>
    <w:rsid w:val="0012344E"/>
    <w:rsid w:val="00130345"/>
    <w:rsid w:val="00134E5B"/>
    <w:rsid w:val="00145FF7"/>
    <w:rsid w:val="00152B6C"/>
    <w:rsid w:val="00160293"/>
    <w:rsid w:val="00163C91"/>
    <w:rsid w:val="00170DE6"/>
    <w:rsid w:val="001716F7"/>
    <w:rsid w:val="001718DD"/>
    <w:rsid w:val="00173CDC"/>
    <w:rsid w:val="001762F8"/>
    <w:rsid w:val="00181728"/>
    <w:rsid w:val="00192916"/>
    <w:rsid w:val="001943F7"/>
    <w:rsid w:val="001A3D5F"/>
    <w:rsid w:val="001B6130"/>
    <w:rsid w:val="001C2C4E"/>
    <w:rsid w:val="001C4D63"/>
    <w:rsid w:val="001D3310"/>
    <w:rsid w:val="001E29E3"/>
    <w:rsid w:val="001E4164"/>
    <w:rsid w:val="001E5334"/>
    <w:rsid w:val="001F5F05"/>
    <w:rsid w:val="001F66DD"/>
    <w:rsid w:val="001F747B"/>
    <w:rsid w:val="00202256"/>
    <w:rsid w:val="00207835"/>
    <w:rsid w:val="002105E3"/>
    <w:rsid w:val="002135EB"/>
    <w:rsid w:val="0022107F"/>
    <w:rsid w:val="00223BA3"/>
    <w:rsid w:val="00224D65"/>
    <w:rsid w:val="002252AB"/>
    <w:rsid w:val="0023056B"/>
    <w:rsid w:val="0025067A"/>
    <w:rsid w:val="002524E5"/>
    <w:rsid w:val="002623E2"/>
    <w:rsid w:val="00280A3F"/>
    <w:rsid w:val="002831C7"/>
    <w:rsid w:val="0029296B"/>
    <w:rsid w:val="002A43B0"/>
    <w:rsid w:val="002A4812"/>
    <w:rsid w:val="002B6C8B"/>
    <w:rsid w:val="002B7265"/>
    <w:rsid w:val="002D07CA"/>
    <w:rsid w:val="002E1AE2"/>
    <w:rsid w:val="002E2E66"/>
    <w:rsid w:val="002F0E89"/>
    <w:rsid w:val="002F103C"/>
    <w:rsid w:val="002F441E"/>
    <w:rsid w:val="00300F33"/>
    <w:rsid w:val="00306CDC"/>
    <w:rsid w:val="00311950"/>
    <w:rsid w:val="00313F86"/>
    <w:rsid w:val="00316EC8"/>
    <w:rsid w:val="00317DBB"/>
    <w:rsid w:val="003207A3"/>
    <w:rsid w:val="003247C0"/>
    <w:rsid w:val="0033495A"/>
    <w:rsid w:val="00337090"/>
    <w:rsid w:val="00340282"/>
    <w:rsid w:val="003452C1"/>
    <w:rsid w:val="003501BD"/>
    <w:rsid w:val="00351C69"/>
    <w:rsid w:val="00354292"/>
    <w:rsid w:val="003549BA"/>
    <w:rsid w:val="00356294"/>
    <w:rsid w:val="0035700C"/>
    <w:rsid w:val="00364B33"/>
    <w:rsid w:val="00375AD1"/>
    <w:rsid w:val="00381737"/>
    <w:rsid w:val="00382EB5"/>
    <w:rsid w:val="00384336"/>
    <w:rsid w:val="00393EE2"/>
    <w:rsid w:val="003A2722"/>
    <w:rsid w:val="003B31E2"/>
    <w:rsid w:val="003C2DE0"/>
    <w:rsid w:val="003C30E2"/>
    <w:rsid w:val="003C58FF"/>
    <w:rsid w:val="003D41AB"/>
    <w:rsid w:val="003D488B"/>
    <w:rsid w:val="003E126C"/>
    <w:rsid w:val="003E2F86"/>
    <w:rsid w:val="003F2350"/>
    <w:rsid w:val="00402B5F"/>
    <w:rsid w:val="00407E95"/>
    <w:rsid w:val="00412F3B"/>
    <w:rsid w:val="00413909"/>
    <w:rsid w:val="00420C8A"/>
    <w:rsid w:val="00421404"/>
    <w:rsid w:val="00423D71"/>
    <w:rsid w:val="004426D2"/>
    <w:rsid w:val="004438FB"/>
    <w:rsid w:val="00447273"/>
    <w:rsid w:val="00456D35"/>
    <w:rsid w:val="004633F1"/>
    <w:rsid w:val="004674A4"/>
    <w:rsid w:val="00471EE2"/>
    <w:rsid w:val="004736AB"/>
    <w:rsid w:val="00481695"/>
    <w:rsid w:val="00482C9A"/>
    <w:rsid w:val="00490920"/>
    <w:rsid w:val="004A6FAC"/>
    <w:rsid w:val="004A7243"/>
    <w:rsid w:val="004B0528"/>
    <w:rsid w:val="004B7AF9"/>
    <w:rsid w:val="004C1AE6"/>
    <w:rsid w:val="004D3EC0"/>
    <w:rsid w:val="004E05CB"/>
    <w:rsid w:val="004E321C"/>
    <w:rsid w:val="004E584B"/>
    <w:rsid w:val="004F23C2"/>
    <w:rsid w:val="004F507F"/>
    <w:rsid w:val="004F7741"/>
    <w:rsid w:val="004F77DA"/>
    <w:rsid w:val="0050173D"/>
    <w:rsid w:val="00503E02"/>
    <w:rsid w:val="005121CE"/>
    <w:rsid w:val="0051340B"/>
    <w:rsid w:val="00525952"/>
    <w:rsid w:val="00526296"/>
    <w:rsid w:val="00536B37"/>
    <w:rsid w:val="00537364"/>
    <w:rsid w:val="00540358"/>
    <w:rsid w:val="00543484"/>
    <w:rsid w:val="0055081D"/>
    <w:rsid w:val="005511FA"/>
    <w:rsid w:val="00552DE2"/>
    <w:rsid w:val="00554B30"/>
    <w:rsid w:val="00556C98"/>
    <w:rsid w:val="00560197"/>
    <w:rsid w:val="005663E0"/>
    <w:rsid w:val="005707A9"/>
    <w:rsid w:val="00571217"/>
    <w:rsid w:val="005722AE"/>
    <w:rsid w:val="0057253C"/>
    <w:rsid w:val="00580604"/>
    <w:rsid w:val="0058367B"/>
    <w:rsid w:val="005844CC"/>
    <w:rsid w:val="0058497E"/>
    <w:rsid w:val="00591ABB"/>
    <w:rsid w:val="00592872"/>
    <w:rsid w:val="00596D1F"/>
    <w:rsid w:val="005A220A"/>
    <w:rsid w:val="005A34A3"/>
    <w:rsid w:val="005A5F1F"/>
    <w:rsid w:val="005A63F8"/>
    <w:rsid w:val="005A7F48"/>
    <w:rsid w:val="005B07A9"/>
    <w:rsid w:val="005B43D3"/>
    <w:rsid w:val="005B4C89"/>
    <w:rsid w:val="005C1A42"/>
    <w:rsid w:val="005C25DB"/>
    <w:rsid w:val="005C352A"/>
    <w:rsid w:val="005D09B6"/>
    <w:rsid w:val="005D1CE3"/>
    <w:rsid w:val="005D5920"/>
    <w:rsid w:val="005E0D7E"/>
    <w:rsid w:val="005E2F09"/>
    <w:rsid w:val="005E46E9"/>
    <w:rsid w:val="005E60CD"/>
    <w:rsid w:val="005E7DEE"/>
    <w:rsid w:val="005F6382"/>
    <w:rsid w:val="005F6C23"/>
    <w:rsid w:val="00602E08"/>
    <w:rsid w:val="0060493D"/>
    <w:rsid w:val="00610ABE"/>
    <w:rsid w:val="00611B80"/>
    <w:rsid w:val="0061230E"/>
    <w:rsid w:val="0061337E"/>
    <w:rsid w:val="00616743"/>
    <w:rsid w:val="00617409"/>
    <w:rsid w:val="006200CA"/>
    <w:rsid w:val="00630300"/>
    <w:rsid w:val="006344D2"/>
    <w:rsid w:val="00637952"/>
    <w:rsid w:val="00640402"/>
    <w:rsid w:val="00645069"/>
    <w:rsid w:val="006556BC"/>
    <w:rsid w:val="00656EC7"/>
    <w:rsid w:val="00665317"/>
    <w:rsid w:val="006673DE"/>
    <w:rsid w:val="00670902"/>
    <w:rsid w:val="006718E7"/>
    <w:rsid w:val="00673596"/>
    <w:rsid w:val="006748CA"/>
    <w:rsid w:val="00675047"/>
    <w:rsid w:val="00687AB1"/>
    <w:rsid w:val="0069283B"/>
    <w:rsid w:val="00693C21"/>
    <w:rsid w:val="0069735E"/>
    <w:rsid w:val="00697DF7"/>
    <w:rsid w:val="006A3471"/>
    <w:rsid w:val="006B21A4"/>
    <w:rsid w:val="006B453C"/>
    <w:rsid w:val="006C1D97"/>
    <w:rsid w:val="006C4B3D"/>
    <w:rsid w:val="006D4874"/>
    <w:rsid w:val="006D496F"/>
    <w:rsid w:val="006E0A0C"/>
    <w:rsid w:val="006E2808"/>
    <w:rsid w:val="006F3DEA"/>
    <w:rsid w:val="006F5413"/>
    <w:rsid w:val="006F7C41"/>
    <w:rsid w:val="00706E41"/>
    <w:rsid w:val="0071354B"/>
    <w:rsid w:val="00714E8C"/>
    <w:rsid w:val="00715711"/>
    <w:rsid w:val="00716272"/>
    <w:rsid w:val="00716AEF"/>
    <w:rsid w:val="00725284"/>
    <w:rsid w:val="00733632"/>
    <w:rsid w:val="00734619"/>
    <w:rsid w:val="00736BB3"/>
    <w:rsid w:val="0074157D"/>
    <w:rsid w:val="007442E3"/>
    <w:rsid w:val="0075020C"/>
    <w:rsid w:val="0076096F"/>
    <w:rsid w:val="007648BE"/>
    <w:rsid w:val="007711D6"/>
    <w:rsid w:val="00780953"/>
    <w:rsid w:val="007811A8"/>
    <w:rsid w:val="00783C5C"/>
    <w:rsid w:val="0078709B"/>
    <w:rsid w:val="007929F5"/>
    <w:rsid w:val="00793D2B"/>
    <w:rsid w:val="00794E33"/>
    <w:rsid w:val="007A3E83"/>
    <w:rsid w:val="007B027C"/>
    <w:rsid w:val="007B1C5D"/>
    <w:rsid w:val="007B5E2F"/>
    <w:rsid w:val="007C3D1E"/>
    <w:rsid w:val="007C45ED"/>
    <w:rsid w:val="007C58DF"/>
    <w:rsid w:val="007C7834"/>
    <w:rsid w:val="007D202C"/>
    <w:rsid w:val="007E6DC0"/>
    <w:rsid w:val="007F12F7"/>
    <w:rsid w:val="007F4C76"/>
    <w:rsid w:val="00820739"/>
    <w:rsid w:val="00821CD7"/>
    <w:rsid w:val="00824661"/>
    <w:rsid w:val="00826143"/>
    <w:rsid w:val="00826843"/>
    <w:rsid w:val="00826DAC"/>
    <w:rsid w:val="0083423D"/>
    <w:rsid w:val="00870670"/>
    <w:rsid w:val="00871DEF"/>
    <w:rsid w:val="00872062"/>
    <w:rsid w:val="00873767"/>
    <w:rsid w:val="00875301"/>
    <w:rsid w:val="0088304E"/>
    <w:rsid w:val="008831F3"/>
    <w:rsid w:val="00883B8C"/>
    <w:rsid w:val="00884889"/>
    <w:rsid w:val="0088565C"/>
    <w:rsid w:val="00892A98"/>
    <w:rsid w:val="00895677"/>
    <w:rsid w:val="00895F5F"/>
    <w:rsid w:val="008A7778"/>
    <w:rsid w:val="008A7873"/>
    <w:rsid w:val="008A7F5C"/>
    <w:rsid w:val="008B275F"/>
    <w:rsid w:val="008B4BA3"/>
    <w:rsid w:val="008B5252"/>
    <w:rsid w:val="008C0B69"/>
    <w:rsid w:val="008C4669"/>
    <w:rsid w:val="008C5520"/>
    <w:rsid w:val="008C7D22"/>
    <w:rsid w:val="008D09CF"/>
    <w:rsid w:val="008D4B5F"/>
    <w:rsid w:val="008D4BF6"/>
    <w:rsid w:val="008E0D62"/>
    <w:rsid w:val="008F0914"/>
    <w:rsid w:val="008F189D"/>
    <w:rsid w:val="00901F1F"/>
    <w:rsid w:val="00902AA9"/>
    <w:rsid w:val="00905154"/>
    <w:rsid w:val="0091224A"/>
    <w:rsid w:val="00917C8E"/>
    <w:rsid w:val="009231F5"/>
    <w:rsid w:val="00924B58"/>
    <w:rsid w:val="009325D7"/>
    <w:rsid w:val="00934068"/>
    <w:rsid w:val="009529DF"/>
    <w:rsid w:val="00956610"/>
    <w:rsid w:val="009623B9"/>
    <w:rsid w:val="00970ACA"/>
    <w:rsid w:val="00975147"/>
    <w:rsid w:val="009808CF"/>
    <w:rsid w:val="00980B38"/>
    <w:rsid w:val="00981883"/>
    <w:rsid w:val="009821F2"/>
    <w:rsid w:val="00990066"/>
    <w:rsid w:val="009901AE"/>
    <w:rsid w:val="009939AD"/>
    <w:rsid w:val="009952ED"/>
    <w:rsid w:val="009A20E6"/>
    <w:rsid w:val="009B201A"/>
    <w:rsid w:val="009B62D3"/>
    <w:rsid w:val="009B78FD"/>
    <w:rsid w:val="009C30C7"/>
    <w:rsid w:val="009C585C"/>
    <w:rsid w:val="009D1A91"/>
    <w:rsid w:val="009D7E34"/>
    <w:rsid w:val="009E0BDE"/>
    <w:rsid w:val="009E3D30"/>
    <w:rsid w:val="009F2C60"/>
    <w:rsid w:val="009F3EB8"/>
    <w:rsid w:val="00A00189"/>
    <w:rsid w:val="00A014B2"/>
    <w:rsid w:val="00A014DB"/>
    <w:rsid w:val="00A02FCE"/>
    <w:rsid w:val="00A061B3"/>
    <w:rsid w:val="00A10AFD"/>
    <w:rsid w:val="00A14115"/>
    <w:rsid w:val="00A1478D"/>
    <w:rsid w:val="00A20F50"/>
    <w:rsid w:val="00A27671"/>
    <w:rsid w:val="00A27E44"/>
    <w:rsid w:val="00A30137"/>
    <w:rsid w:val="00A313E6"/>
    <w:rsid w:val="00A35290"/>
    <w:rsid w:val="00A40DAD"/>
    <w:rsid w:val="00A43630"/>
    <w:rsid w:val="00A4623B"/>
    <w:rsid w:val="00A510E7"/>
    <w:rsid w:val="00A524BF"/>
    <w:rsid w:val="00A52ABA"/>
    <w:rsid w:val="00A57F22"/>
    <w:rsid w:val="00A66CD4"/>
    <w:rsid w:val="00A66D3C"/>
    <w:rsid w:val="00A724F7"/>
    <w:rsid w:val="00A84493"/>
    <w:rsid w:val="00AA7A41"/>
    <w:rsid w:val="00AB3FBC"/>
    <w:rsid w:val="00AC4028"/>
    <w:rsid w:val="00AC4DFC"/>
    <w:rsid w:val="00AC66A9"/>
    <w:rsid w:val="00AC6985"/>
    <w:rsid w:val="00AD4976"/>
    <w:rsid w:val="00AD5CC9"/>
    <w:rsid w:val="00AD5EC2"/>
    <w:rsid w:val="00AD69BD"/>
    <w:rsid w:val="00AE05B8"/>
    <w:rsid w:val="00AE13C4"/>
    <w:rsid w:val="00AE19E9"/>
    <w:rsid w:val="00AE32E3"/>
    <w:rsid w:val="00AE3D8B"/>
    <w:rsid w:val="00AE6A01"/>
    <w:rsid w:val="00AF3A0F"/>
    <w:rsid w:val="00AF6F66"/>
    <w:rsid w:val="00B25D26"/>
    <w:rsid w:val="00B30EF0"/>
    <w:rsid w:val="00B34010"/>
    <w:rsid w:val="00B37856"/>
    <w:rsid w:val="00B41942"/>
    <w:rsid w:val="00B41CA8"/>
    <w:rsid w:val="00B423DC"/>
    <w:rsid w:val="00B44C7A"/>
    <w:rsid w:val="00B555AB"/>
    <w:rsid w:val="00B555B2"/>
    <w:rsid w:val="00B56D52"/>
    <w:rsid w:val="00B70ED6"/>
    <w:rsid w:val="00B71642"/>
    <w:rsid w:val="00B7213A"/>
    <w:rsid w:val="00B8447E"/>
    <w:rsid w:val="00B8678D"/>
    <w:rsid w:val="00B8799A"/>
    <w:rsid w:val="00B91FBE"/>
    <w:rsid w:val="00B96D43"/>
    <w:rsid w:val="00BA0F92"/>
    <w:rsid w:val="00BA5AD9"/>
    <w:rsid w:val="00BB6623"/>
    <w:rsid w:val="00BC245A"/>
    <w:rsid w:val="00BC3961"/>
    <w:rsid w:val="00BC4C94"/>
    <w:rsid w:val="00BD1497"/>
    <w:rsid w:val="00BD6AC4"/>
    <w:rsid w:val="00BE1A9D"/>
    <w:rsid w:val="00BE4537"/>
    <w:rsid w:val="00BE58CD"/>
    <w:rsid w:val="00BE5C22"/>
    <w:rsid w:val="00BE5EFE"/>
    <w:rsid w:val="00BE67B5"/>
    <w:rsid w:val="00BF0572"/>
    <w:rsid w:val="00BF4481"/>
    <w:rsid w:val="00C03E55"/>
    <w:rsid w:val="00C05BAB"/>
    <w:rsid w:val="00C07A51"/>
    <w:rsid w:val="00C13FAC"/>
    <w:rsid w:val="00C15E3A"/>
    <w:rsid w:val="00C20C7F"/>
    <w:rsid w:val="00C228BB"/>
    <w:rsid w:val="00C23126"/>
    <w:rsid w:val="00C24173"/>
    <w:rsid w:val="00C26B65"/>
    <w:rsid w:val="00C37BAC"/>
    <w:rsid w:val="00C406E6"/>
    <w:rsid w:val="00C4264C"/>
    <w:rsid w:val="00C4315E"/>
    <w:rsid w:val="00C457FD"/>
    <w:rsid w:val="00C50AB3"/>
    <w:rsid w:val="00C525E1"/>
    <w:rsid w:val="00C55940"/>
    <w:rsid w:val="00C607CE"/>
    <w:rsid w:val="00C803E5"/>
    <w:rsid w:val="00C81966"/>
    <w:rsid w:val="00C81CC8"/>
    <w:rsid w:val="00C83754"/>
    <w:rsid w:val="00C8444F"/>
    <w:rsid w:val="00C85A82"/>
    <w:rsid w:val="00C8742E"/>
    <w:rsid w:val="00C92721"/>
    <w:rsid w:val="00CA016A"/>
    <w:rsid w:val="00CA13FF"/>
    <w:rsid w:val="00CA4D15"/>
    <w:rsid w:val="00CA7AF8"/>
    <w:rsid w:val="00CB1943"/>
    <w:rsid w:val="00CB4F84"/>
    <w:rsid w:val="00CC2AD3"/>
    <w:rsid w:val="00CC46D1"/>
    <w:rsid w:val="00CC5210"/>
    <w:rsid w:val="00CC5259"/>
    <w:rsid w:val="00CC7F8C"/>
    <w:rsid w:val="00CD1C91"/>
    <w:rsid w:val="00CE053F"/>
    <w:rsid w:val="00CE2EA5"/>
    <w:rsid w:val="00CE6649"/>
    <w:rsid w:val="00CE671A"/>
    <w:rsid w:val="00CF6086"/>
    <w:rsid w:val="00D02501"/>
    <w:rsid w:val="00D02554"/>
    <w:rsid w:val="00D04C9E"/>
    <w:rsid w:val="00D05C4C"/>
    <w:rsid w:val="00D06BDF"/>
    <w:rsid w:val="00D14B82"/>
    <w:rsid w:val="00D158E9"/>
    <w:rsid w:val="00D16B48"/>
    <w:rsid w:val="00D17E57"/>
    <w:rsid w:val="00D3386E"/>
    <w:rsid w:val="00D368C3"/>
    <w:rsid w:val="00D36C28"/>
    <w:rsid w:val="00D42FF3"/>
    <w:rsid w:val="00D4431B"/>
    <w:rsid w:val="00D50EB5"/>
    <w:rsid w:val="00D556A4"/>
    <w:rsid w:val="00D55F0D"/>
    <w:rsid w:val="00D60323"/>
    <w:rsid w:val="00D61BBA"/>
    <w:rsid w:val="00D711E1"/>
    <w:rsid w:val="00D80EF8"/>
    <w:rsid w:val="00D9151F"/>
    <w:rsid w:val="00D91AA3"/>
    <w:rsid w:val="00D93F96"/>
    <w:rsid w:val="00DA1858"/>
    <w:rsid w:val="00DA250A"/>
    <w:rsid w:val="00DA6380"/>
    <w:rsid w:val="00DB2B7F"/>
    <w:rsid w:val="00DC09F9"/>
    <w:rsid w:val="00DC17DC"/>
    <w:rsid w:val="00DD0F97"/>
    <w:rsid w:val="00DE3F61"/>
    <w:rsid w:val="00DE74F0"/>
    <w:rsid w:val="00DF3794"/>
    <w:rsid w:val="00DF4290"/>
    <w:rsid w:val="00E01431"/>
    <w:rsid w:val="00E02B35"/>
    <w:rsid w:val="00E11C23"/>
    <w:rsid w:val="00E17D2B"/>
    <w:rsid w:val="00E2068E"/>
    <w:rsid w:val="00E20790"/>
    <w:rsid w:val="00E20969"/>
    <w:rsid w:val="00E224B0"/>
    <w:rsid w:val="00E23ACE"/>
    <w:rsid w:val="00E23E42"/>
    <w:rsid w:val="00E41312"/>
    <w:rsid w:val="00E43E28"/>
    <w:rsid w:val="00E44254"/>
    <w:rsid w:val="00E45783"/>
    <w:rsid w:val="00E67CD7"/>
    <w:rsid w:val="00E71E9B"/>
    <w:rsid w:val="00E818D9"/>
    <w:rsid w:val="00E86816"/>
    <w:rsid w:val="00E915A7"/>
    <w:rsid w:val="00E97638"/>
    <w:rsid w:val="00EA0AAF"/>
    <w:rsid w:val="00EA1568"/>
    <w:rsid w:val="00EA15B0"/>
    <w:rsid w:val="00EA4C93"/>
    <w:rsid w:val="00EB542D"/>
    <w:rsid w:val="00EB702C"/>
    <w:rsid w:val="00EC4401"/>
    <w:rsid w:val="00EC536D"/>
    <w:rsid w:val="00EC6C35"/>
    <w:rsid w:val="00ED25E7"/>
    <w:rsid w:val="00ED294C"/>
    <w:rsid w:val="00ED3607"/>
    <w:rsid w:val="00ED5151"/>
    <w:rsid w:val="00ED7609"/>
    <w:rsid w:val="00EE0B96"/>
    <w:rsid w:val="00EE2870"/>
    <w:rsid w:val="00EE545D"/>
    <w:rsid w:val="00F17243"/>
    <w:rsid w:val="00F21A6C"/>
    <w:rsid w:val="00F23459"/>
    <w:rsid w:val="00F35C9A"/>
    <w:rsid w:val="00F379A8"/>
    <w:rsid w:val="00F4072C"/>
    <w:rsid w:val="00F40D87"/>
    <w:rsid w:val="00F41F31"/>
    <w:rsid w:val="00F535B4"/>
    <w:rsid w:val="00F55FE7"/>
    <w:rsid w:val="00F60EB0"/>
    <w:rsid w:val="00F63721"/>
    <w:rsid w:val="00F667B8"/>
    <w:rsid w:val="00F67884"/>
    <w:rsid w:val="00F71093"/>
    <w:rsid w:val="00F7192F"/>
    <w:rsid w:val="00F74EEE"/>
    <w:rsid w:val="00F81346"/>
    <w:rsid w:val="00F85299"/>
    <w:rsid w:val="00F920CE"/>
    <w:rsid w:val="00F94A8B"/>
    <w:rsid w:val="00F95AF3"/>
    <w:rsid w:val="00FA05B5"/>
    <w:rsid w:val="00FA067A"/>
    <w:rsid w:val="00FA076F"/>
    <w:rsid w:val="00FB4A3B"/>
    <w:rsid w:val="00FB5B8B"/>
    <w:rsid w:val="00FB635F"/>
    <w:rsid w:val="00FB78F1"/>
    <w:rsid w:val="00FB78F6"/>
    <w:rsid w:val="00FC18A0"/>
    <w:rsid w:val="00FC67A7"/>
    <w:rsid w:val="00FD447E"/>
    <w:rsid w:val="00FD79FC"/>
    <w:rsid w:val="00FE0438"/>
    <w:rsid w:val="00FF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8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5E46E9"/>
    <w:pPr>
      <w:spacing w:before="100" w:beforeAutospacing="1" w:after="100" w:afterAutospacing="1"/>
    </w:pPr>
  </w:style>
  <w:style w:type="paragraph" w:customStyle="1" w:styleId="ConsPlusNormal">
    <w:name w:val="ConsPlusNormal"/>
    <w:rsid w:val="00F71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8C7D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C7D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105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05E3"/>
    <w:rPr>
      <w:sz w:val="24"/>
      <w:szCs w:val="24"/>
    </w:rPr>
  </w:style>
  <w:style w:type="paragraph" w:styleId="a7">
    <w:name w:val="footer"/>
    <w:basedOn w:val="a"/>
    <w:link w:val="a8"/>
    <w:rsid w:val="002105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05E3"/>
    <w:rPr>
      <w:sz w:val="24"/>
      <w:szCs w:val="24"/>
    </w:rPr>
  </w:style>
  <w:style w:type="paragraph" w:customStyle="1" w:styleId="a9">
    <w:name w:val="Стиль"/>
    <w:rsid w:val="00053F8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2738">
                  <w:marLeft w:val="0"/>
                  <w:marRight w:val="0"/>
                  <w:marTop w:val="0"/>
                  <w:marBottom w:val="0"/>
                  <w:divBdr>
                    <w:top w:val="single" w:sz="6" w:space="22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43BF5-AB7A-4516-A940-AE7B7CF7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10</Pages>
  <Words>3075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КСП ВО</Company>
  <LinksUpToDate>false</LinksUpToDate>
  <CharactersWithSpaces>20562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balyakina</dc:creator>
  <cp:lastModifiedBy>vtl</cp:lastModifiedBy>
  <cp:revision>38</cp:revision>
  <cp:lastPrinted>2024-12-16T09:45:00Z</cp:lastPrinted>
  <dcterms:created xsi:type="dcterms:W3CDTF">2021-09-15T06:32:00Z</dcterms:created>
  <dcterms:modified xsi:type="dcterms:W3CDTF">2024-12-18T05:39:00Z</dcterms:modified>
</cp:coreProperties>
</file>